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A5300F" w:themeColor="accent1"/>
        </w:rPr>
        <w:id w:val="1184564885"/>
        <w:docPartObj>
          <w:docPartGallery w:val="Cover Pages"/>
          <w:docPartUnique/>
        </w:docPartObj>
      </w:sdtPr>
      <w:sdtEndPr>
        <w:rPr>
          <w:caps/>
          <w:sz w:val="64"/>
          <w:szCs w:val="64"/>
        </w:rPr>
      </w:sdtEndPr>
      <w:sdtContent>
        <w:p w14:paraId="4D672632" w14:textId="40233FA9" w:rsidR="00E07096" w:rsidRDefault="00E07096">
          <w:pPr>
            <w:pStyle w:val="Bezodstpw"/>
            <w:spacing w:before="1540" w:after="240"/>
            <w:jc w:val="center"/>
            <w:rPr>
              <w:color w:val="A5300F" w:themeColor="accent1"/>
            </w:rPr>
          </w:pPr>
          <w:r>
            <w:rPr>
              <w:noProof/>
              <w:color w:val="A5300F" w:themeColor="accent1"/>
            </w:rPr>
            <w:drawing>
              <wp:inline distT="0" distB="0" distL="0" distR="0" wp14:anchorId="6088639C" wp14:editId="6B6239E7">
                <wp:extent cx="1417320" cy="750898"/>
                <wp:effectExtent l="0" t="0" r="0" b="0"/>
                <wp:docPr id="1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b/>
              <w:bCs/>
              <w:caps/>
              <w:color w:val="A5300F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34807150E5C746C9BC1292CDE0EDE7A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9311AEB" w14:textId="744BD132" w:rsidR="00E07096" w:rsidRPr="00E07096" w:rsidRDefault="00E07096">
              <w:pPr>
                <w:pStyle w:val="Bezodstpw"/>
                <w:pBdr>
                  <w:top w:val="single" w:sz="6" w:space="6" w:color="A5300F" w:themeColor="accent1"/>
                  <w:bottom w:val="single" w:sz="6" w:space="6" w:color="A5300F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b/>
                  <w:bCs/>
                  <w:caps/>
                  <w:color w:val="A5300F" w:themeColor="accent1"/>
                  <w:sz w:val="80"/>
                  <w:szCs w:val="80"/>
                </w:rPr>
              </w:pPr>
              <w:r w:rsidRPr="00E07096">
                <w:rPr>
                  <w:rFonts w:ascii="Times New Roman" w:eastAsiaTheme="majorEastAsia" w:hAnsi="Times New Roman" w:cs="Times New Roman"/>
                  <w:b/>
                  <w:bCs/>
                  <w:caps/>
                  <w:color w:val="A5300F" w:themeColor="accent1"/>
                  <w:sz w:val="72"/>
                  <w:szCs w:val="72"/>
                </w:rPr>
                <w:t>SANDARDY OCHONY MAŁOLETNICH</w:t>
              </w:r>
            </w:p>
          </w:sdtContent>
        </w:sdt>
        <w:sdt>
          <w:sdtPr>
            <w:rPr>
              <w:rFonts w:ascii="Times New Roman" w:hAnsi="Times New Roman" w:cs="Times New Roman"/>
              <w:color w:val="A5300F" w:themeColor="accent1"/>
              <w:sz w:val="32"/>
              <w:szCs w:val="32"/>
            </w:rPr>
            <w:alias w:val="Podtytuł"/>
            <w:tag w:val=""/>
            <w:id w:val="328029620"/>
            <w:placeholder>
              <w:docPart w:val="36EAD50A6D05434F94CEB3CAC612F52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3BE2592D" w14:textId="70D26C57" w:rsidR="00E07096" w:rsidRPr="00E07096" w:rsidRDefault="00E07096">
              <w:pPr>
                <w:pStyle w:val="Bezodstpw"/>
                <w:jc w:val="center"/>
                <w:rPr>
                  <w:rFonts w:ascii="Times New Roman" w:hAnsi="Times New Roman" w:cs="Times New Roman"/>
                  <w:color w:val="A5300F" w:themeColor="accent1"/>
                  <w:sz w:val="32"/>
                  <w:szCs w:val="32"/>
                </w:rPr>
              </w:pPr>
              <w:r w:rsidRPr="00E07096">
                <w:rPr>
                  <w:rFonts w:ascii="Times New Roman" w:hAnsi="Times New Roman" w:cs="Times New Roman"/>
                  <w:color w:val="A5300F" w:themeColor="accent1"/>
                  <w:sz w:val="32"/>
                  <w:szCs w:val="32"/>
                </w:rPr>
                <w:t>wersja dla małoletnich (skrócona)</w:t>
              </w:r>
            </w:p>
          </w:sdtContent>
        </w:sdt>
        <w:p w14:paraId="7583E8D7" w14:textId="495CF173" w:rsidR="00E07096" w:rsidRDefault="00E07096">
          <w:pPr>
            <w:pStyle w:val="Bezodstpw"/>
            <w:spacing w:before="480"/>
            <w:jc w:val="center"/>
            <w:rPr>
              <w:color w:val="A5300F" w:themeColor="accent1"/>
            </w:rPr>
          </w:pPr>
          <w:r>
            <w:rPr>
              <w:noProof/>
              <w:color w:val="A5300F" w:themeColor="accent1"/>
            </w:rPr>
            <w:drawing>
              <wp:inline distT="0" distB="0" distL="0" distR="0" wp14:anchorId="0A28619D" wp14:editId="45247EB0">
                <wp:extent cx="758952" cy="478932"/>
                <wp:effectExtent l="0" t="0" r="3175" b="0"/>
                <wp:docPr id="144" name="Obraz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301301" w14:textId="0DA7A338" w:rsidR="00E07096" w:rsidRDefault="00E07096">
          <w:pPr>
            <w:rPr>
              <w:caps/>
              <w:color w:val="A5300F" w:themeColor="accent1"/>
              <w:sz w:val="64"/>
              <w:szCs w:val="64"/>
            </w:rPr>
          </w:pPr>
          <w:r>
            <w:rPr>
              <w:noProof/>
              <w:color w:val="A5300F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5431C7" wp14:editId="64431FAD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7068820</wp:posOffset>
                    </wp:positionV>
                    <wp:extent cx="6553200" cy="557784"/>
                    <wp:effectExtent l="0" t="0" r="0" b="12700"/>
                    <wp:wrapNone/>
                    <wp:docPr id="142" name="Pole tekstow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F55ABDC" w14:textId="7D6774F8" w:rsidR="00E07096" w:rsidRPr="00E07096" w:rsidRDefault="00E07096">
                                    <w:pPr>
                                      <w:pStyle w:val="Bezodstpw"/>
                                      <w:spacing w:after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aps/>
                                        <w:color w:val="A5300F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E0709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aps/>
                                        <w:color w:val="A5300F" w:themeColor="accent1"/>
                                        <w:sz w:val="28"/>
                                        <w:szCs w:val="28"/>
                                      </w:rPr>
                                      <w:t>BIBLIOTEKA PUBLICZNA MIASTA I GMINY IM. KAZIMIERY IŁŁAKOWICZÓWNY W KOSTRZYNIE</w:t>
                                    </w:r>
                                  </w:p>
                                </w:sdtContent>
                              </w:sdt>
                              <w:p w14:paraId="24AEEDFE" w14:textId="2293703C" w:rsidR="00E07096" w:rsidRDefault="00E07096">
                                <w:pPr>
                                  <w:pStyle w:val="Bezodstpw"/>
                                  <w:jc w:val="center"/>
                                  <w:rPr>
                                    <w:color w:val="A5300F" w:themeColor="accent1"/>
                                  </w:rPr>
                                </w:pPr>
                              </w:p>
                              <w:p w14:paraId="65ECEDAE" w14:textId="4F800165" w:rsidR="00E07096" w:rsidRDefault="00E07096">
                                <w:pPr>
                                  <w:pStyle w:val="Bezodstpw"/>
                                  <w:jc w:val="center"/>
                                  <w:rPr>
                                    <w:color w:val="A5300F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A5300F" w:themeColor="accent1"/>
                                    </w:rPr>
                                    <w:alias w:val="Adre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A5300F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5431C7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4" o:spid="_x0000_s1026" type="#_x0000_t202" style="position:absolute;margin-left:0;margin-top:556.6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PylkGuEAAAALAQAADwAAAGRycy9kb3ducmV2LnhtbEyP&#10;QU/DMAyF70j8h8hIXNCWtJMYKk0nhMYBISE2OIxb2pi2WuNUTbYFfj3eCW72e9bz98pVcoM44hR6&#10;TxqyuQKB1HjbU6vh4/1pdgciREPWDJ5QwzcGWFWXF6UprD/RBo/b2AoOoVAYDV2MYyFlaDp0Jsz9&#10;iMTel5+cibxOrbSTOXG4G2Su1K10pif+0JkRHzts9tuD0/AcXn5Ct067t9flur6pl3b/maLW11fp&#10;4R5ExBT/juGMz+hQMVPtD2SDGDRwkchqli1yEGdfLXLWap5ylSmQVSn/d6h+AQAA//8DAFBLAQIt&#10;ABQABgAIAAAAIQC2gziS/gAAAOEBAAATAAAAAAAAAAAAAAAAAAAAAABbQ29udGVudF9UeXBlc10u&#10;eG1sUEsBAi0AFAAGAAgAAAAhADj9If/WAAAAlAEAAAsAAAAAAAAAAAAAAAAALwEAAF9yZWxzLy5y&#10;ZWxzUEsBAi0AFAAGAAgAAAAhAFPEt85dAgAALQUAAA4AAAAAAAAAAAAAAAAALgIAAGRycy9lMm9E&#10;b2MueG1sUEsBAi0AFAAGAAgAAAAhAD8pZBrhAAAACwEAAA8AAAAAAAAAAAAAAAAAtwQAAGRycy9k&#10;b3ducmV2LnhtbFBLBQYAAAAABAAEAPMAAADF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F55ABDC" w14:textId="7D6774F8" w:rsidR="00E07096" w:rsidRPr="00E07096" w:rsidRDefault="00E07096">
                              <w:pPr>
                                <w:pStyle w:val="Bezodstpw"/>
                                <w:spacing w:after="4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A5300F" w:themeColor="accent1"/>
                                  <w:sz w:val="28"/>
                                  <w:szCs w:val="28"/>
                                </w:rPr>
                              </w:pPr>
                              <w:r w:rsidRPr="00E070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A5300F" w:themeColor="accent1"/>
                                  <w:sz w:val="28"/>
                                  <w:szCs w:val="28"/>
                                </w:rPr>
                                <w:t>BIBLIOTEKA PUBLICZNA MIASTA I GMINY IM. KAZIMIERY IŁŁAKOWICZÓWNY W KOSTRZYNIE</w:t>
                              </w:r>
                            </w:p>
                          </w:sdtContent>
                        </w:sdt>
                        <w:p w14:paraId="24AEEDFE" w14:textId="2293703C" w:rsidR="00E07096" w:rsidRDefault="00E07096">
                          <w:pPr>
                            <w:pStyle w:val="Bezodstpw"/>
                            <w:jc w:val="center"/>
                            <w:rPr>
                              <w:color w:val="A5300F" w:themeColor="accent1"/>
                            </w:rPr>
                          </w:pPr>
                        </w:p>
                        <w:p w14:paraId="65ECEDAE" w14:textId="4F800165" w:rsidR="00E07096" w:rsidRDefault="00E07096">
                          <w:pPr>
                            <w:pStyle w:val="Bezodstpw"/>
                            <w:jc w:val="center"/>
                            <w:rPr>
                              <w:color w:val="A5300F" w:themeColor="accent1"/>
                            </w:rPr>
                          </w:pPr>
                          <w:sdt>
                            <w:sdtPr>
                              <w:rPr>
                                <w:color w:val="A5300F" w:themeColor="accent1"/>
                              </w:rPr>
                              <w:alias w:val="Adre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A5300F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caps/>
              <w:color w:val="A5300F" w:themeColor="accent1"/>
              <w:sz w:val="64"/>
              <w:szCs w:val="64"/>
            </w:rPr>
            <w:br w:type="page"/>
          </w:r>
        </w:p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8974751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1B462A" w14:textId="77BF47BD" w:rsidR="008E47E3" w:rsidRPr="00E93C33" w:rsidRDefault="008E47E3" w:rsidP="00345DA2">
          <w:pPr>
            <w:pStyle w:val="Nagwekspisutreci"/>
            <w:spacing w:line="276" w:lineRule="auto"/>
            <w:rPr>
              <w:rFonts w:ascii="Times New Roman" w:hAnsi="Times New Roman" w:cs="Times New Roman"/>
            </w:rPr>
          </w:pPr>
          <w:r w:rsidRPr="00E93C33">
            <w:rPr>
              <w:rFonts w:ascii="Times New Roman" w:hAnsi="Times New Roman" w:cs="Times New Roman"/>
            </w:rPr>
            <w:t>Spis treści</w:t>
          </w:r>
        </w:p>
        <w:p w14:paraId="6C6FF1F8" w14:textId="2D8DFF90" w:rsidR="00503A9D" w:rsidRPr="00503A9D" w:rsidRDefault="00473C50">
          <w:pPr>
            <w:pStyle w:val="Spistreci1"/>
            <w:rPr>
              <w:rFonts w:ascii="Times New Roman" w:hAnsi="Times New Roman" w:cs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2F43AD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="008E47E3" w:rsidRPr="002F43AD">
            <w:rPr>
              <w:rFonts w:ascii="Times New Roman" w:hAnsi="Times New Roman" w:cs="Times New Roman"/>
              <w:sz w:val="22"/>
              <w:szCs w:val="22"/>
            </w:rPr>
            <w:instrText xml:space="preserve"> TOC \o "1-3" \h \z \u </w:instrText>
          </w:r>
          <w:r w:rsidRPr="002F43AD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hyperlink w:anchor="_Toc155863025" w:history="1">
            <w:r w:rsidR="00503A9D" w:rsidRPr="00503A9D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I. Wprowadzenie</w:t>
            </w:r>
            <w:r w:rsidR="00503A9D"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503A9D"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503A9D"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_Toc155863025 \h </w:instrText>
            </w:r>
            <w:r w:rsidR="00503A9D"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503A9D"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503A9D"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2</w:t>
            </w:r>
            <w:r w:rsidR="00503A9D"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A2A5EA" w14:textId="3B1B25B3" w:rsidR="00503A9D" w:rsidRPr="00503A9D" w:rsidRDefault="00503A9D">
          <w:pPr>
            <w:pStyle w:val="Spistreci1"/>
            <w:rPr>
              <w:rFonts w:ascii="Times New Roman" w:hAnsi="Times New Roman" w:cs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5863026" w:history="1">
            <w:r w:rsidRPr="00503A9D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II. Zasady zapewniające bezpieczne relacje między małoletnim a personelem – zachowania niedozwolone wobec małoletnich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_Toc155863026 \h </w:instrTex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C3CE5D" w14:textId="2D7F983A" w:rsidR="00503A9D" w:rsidRPr="00503A9D" w:rsidRDefault="00503A9D">
          <w:pPr>
            <w:pStyle w:val="Spistreci1"/>
            <w:rPr>
              <w:rFonts w:ascii="Times New Roman" w:hAnsi="Times New Roman" w:cs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5863027" w:history="1">
            <w:r w:rsidRPr="00503A9D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III. Zasady bezpiecznych relacji dziecko-dziecko. Zachowania niedozwolone małoletnich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_Toc155863027 \h </w:instrTex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D07CC9" w14:textId="16DCF7FE" w:rsidR="00503A9D" w:rsidRPr="00503A9D" w:rsidRDefault="00503A9D">
          <w:pPr>
            <w:pStyle w:val="Spistreci1"/>
            <w:rPr>
              <w:rFonts w:ascii="Times New Roman" w:hAnsi="Times New Roman" w:cs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5863028" w:history="1">
            <w:r w:rsidRPr="00503A9D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IV. Zasady korzystania z urządzeń elektronicznych z dostępem do sieci Internet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_Toc155863028 \h </w:instrTex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4FEAF0" w14:textId="311A106A" w:rsidR="00503A9D" w:rsidRPr="00503A9D" w:rsidRDefault="00503A9D">
          <w:pPr>
            <w:pStyle w:val="Spistreci1"/>
            <w:rPr>
              <w:rFonts w:ascii="Times New Roman" w:hAnsi="Times New Roman" w:cs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5863029" w:history="1">
            <w:r w:rsidRPr="00503A9D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V. Zasady ochrony wizerunku i danych osobowych Dzieci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_Toc155863029 \h </w:instrTex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F4AA56" w14:textId="145F009B" w:rsidR="00503A9D" w:rsidRPr="00503A9D" w:rsidRDefault="00503A9D">
          <w:pPr>
            <w:pStyle w:val="Spistreci1"/>
            <w:rPr>
              <w:rFonts w:ascii="Times New Roman" w:hAnsi="Times New Roman" w:cs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5863030" w:history="1">
            <w:r w:rsidRPr="00503A9D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VI. Ścieżki postępowania małoletniego w przypadku doznawania przez niego krzywdy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_Toc155863030 \h </w:instrTex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6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37AB71" w14:textId="5BD49FF4" w:rsidR="00503A9D" w:rsidRPr="00503A9D" w:rsidRDefault="00503A9D">
          <w:pPr>
            <w:pStyle w:val="Spistreci1"/>
            <w:rPr>
              <w:rFonts w:ascii="Times New Roman" w:hAnsi="Times New Roman" w:cs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5863031" w:history="1">
            <w:r w:rsidRPr="00503A9D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VII. Ważne telefony i adresy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_Toc155863031 \h </w:instrTex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8</w:t>
            </w:r>
            <w:r w:rsidRPr="00503A9D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1721DA" w14:textId="4DB8CDD0" w:rsidR="008E47E3" w:rsidRPr="00E93C33" w:rsidRDefault="00473C50" w:rsidP="00345DA2">
          <w:pPr>
            <w:spacing w:line="276" w:lineRule="auto"/>
            <w:rPr>
              <w:rFonts w:ascii="Times New Roman" w:hAnsi="Times New Roman" w:cs="Times New Roman"/>
            </w:rPr>
          </w:pPr>
          <w:r w:rsidRPr="002F43AD">
            <w:rPr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067A6724" w14:textId="77777777" w:rsidR="00E325D6" w:rsidRPr="00E93C33" w:rsidRDefault="00E325D6" w:rsidP="00345DA2">
      <w:pPr>
        <w:spacing w:line="276" w:lineRule="auto"/>
        <w:rPr>
          <w:rFonts w:ascii="Times New Roman" w:eastAsiaTheme="majorEastAsia" w:hAnsi="Times New Roman" w:cs="Times New Roman"/>
          <w:color w:val="7B230B" w:themeColor="accent1" w:themeShade="BF"/>
          <w:sz w:val="36"/>
          <w:szCs w:val="36"/>
        </w:rPr>
      </w:pPr>
    </w:p>
    <w:p w14:paraId="20D3735F" w14:textId="77777777" w:rsidR="009D1F91" w:rsidRPr="00E93C33" w:rsidRDefault="009D1F91" w:rsidP="00345DA2">
      <w:pPr>
        <w:spacing w:line="276" w:lineRule="auto"/>
        <w:rPr>
          <w:rFonts w:ascii="Times New Roman" w:eastAsiaTheme="majorEastAsia" w:hAnsi="Times New Roman" w:cs="Times New Roman"/>
          <w:color w:val="7B230B" w:themeColor="accent1" w:themeShade="BF"/>
          <w:sz w:val="36"/>
          <w:szCs w:val="36"/>
        </w:rPr>
      </w:pPr>
      <w:r w:rsidRPr="00E93C33">
        <w:rPr>
          <w:rFonts w:ascii="Times New Roman" w:hAnsi="Times New Roman" w:cs="Times New Roman"/>
        </w:rPr>
        <w:br w:type="page"/>
      </w:r>
    </w:p>
    <w:p w14:paraId="6AFDCC31" w14:textId="77777777" w:rsidR="007A35EF" w:rsidRPr="00E93C33" w:rsidRDefault="00345DA2" w:rsidP="00345DA2">
      <w:pPr>
        <w:pStyle w:val="Nagwek1"/>
        <w:spacing w:line="276" w:lineRule="auto"/>
        <w:rPr>
          <w:rFonts w:ascii="Times New Roman" w:hAnsi="Times New Roman" w:cs="Times New Roman"/>
        </w:rPr>
      </w:pPr>
      <w:bookmarkStart w:id="0" w:name="_Toc155863025"/>
      <w:r w:rsidRPr="00E93C33">
        <w:rPr>
          <w:rFonts w:ascii="Times New Roman" w:hAnsi="Times New Roman" w:cs="Times New Roman"/>
        </w:rPr>
        <w:lastRenderedPageBreak/>
        <w:t xml:space="preserve">I. </w:t>
      </w:r>
      <w:r w:rsidR="00E325D6" w:rsidRPr="00E93C33">
        <w:rPr>
          <w:rFonts w:ascii="Times New Roman" w:hAnsi="Times New Roman" w:cs="Times New Roman"/>
        </w:rPr>
        <w:t>Wprowadzenie</w:t>
      </w:r>
      <w:bookmarkEnd w:id="0"/>
    </w:p>
    <w:p w14:paraId="258F54FC" w14:textId="77777777" w:rsidR="007A35EF" w:rsidRPr="00E93C33" w:rsidRDefault="007A35EF" w:rsidP="00345DA2">
      <w:pPr>
        <w:shd w:val="clear" w:color="auto" w:fill="FFFFFF" w:themeFill="background1"/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521807" w:themeColor="accent1" w:themeShade="80"/>
          <w:sz w:val="24"/>
          <w:szCs w:val="24"/>
        </w:rPr>
      </w:pPr>
    </w:p>
    <w:p w14:paraId="6BDDDF01" w14:textId="77777777" w:rsidR="000E5444" w:rsidRDefault="000E5444" w:rsidP="00E07096">
      <w:pPr>
        <w:shd w:val="clear" w:color="auto" w:fill="FFFFFF" w:themeFill="background1"/>
        <w:tabs>
          <w:tab w:val="left" w:pos="4536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3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Dokument ten reguluje procedury ochrony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E93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zieci przed krzywdzeniem, rozpoznawanie i reagowanie na niepokojące sytuację w określony procedurami sposób postępowania. </w:t>
      </w:r>
    </w:p>
    <w:p w14:paraId="0917A9E8" w14:textId="77777777" w:rsidR="000E5444" w:rsidRDefault="000E5444" w:rsidP="00E07096">
      <w:pPr>
        <w:shd w:val="clear" w:color="auto" w:fill="FFFFFF" w:themeFill="background1"/>
        <w:spacing w:after="0"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200FB0EF" w14:textId="04BC31A2" w:rsidR="00AC4C34" w:rsidRPr="00E93C33" w:rsidRDefault="005312E8" w:rsidP="00345DA2">
      <w:pPr>
        <w:shd w:val="clear" w:color="auto" w:fill="FFFFFF" w:themeFill="background1"/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3C33">
        <w:rPr>
          <w:rFonts w:ascii="Times New Roman" w:hAnsi="Times New Roman" w:cs="Times New Roman"/>
          <w:color w:val="000000" w:themeColor="text1"/>
          <w:sz w:val="22"/>
          <w:szCs w:val="22"/>
        </w:rPr>
        <w:t>Ilekroć w niniejszych procedurach jest mowa o:</w:t>
      </w:r>
    </w:p>
    <w:p w14:paraId="15039618" w14:textId="77777777" w:rsidR="00CF3AAE" w:rsidRPr="00E93C33" w:rsidRDefault="00DE7EFF" w:rsidP="00345DA2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b/>
          <w:bCs/>
          <w:color w:val="000000" w:themeColor="text1"/>
        </w:rPr>
        <w:t>krzywdzeni</w:t>
      </w:r>
      <w:r w:rsidR="005312E8" w:rsidRPr="00E93C33"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E93C3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712CF">
        <w:rPr>
          <w:rFonts w:ascii="Times New Roman" w:hAnsi="Times New Roman" w:cs="Times New Roman"/>
          <w:b/>
          <w:bCs/>
          <w:color w:val="000000" w:themeColor="text1"/>
        </w:rPr>
        <w:t>D</w:t>
      </w:r>
      <w:r w:rsidRPr="00E93C33">
        <w:rPr>
          <w:rFonts w:ascii="Times New Roman" w:hAnsi="Times New Roman" w:cs="Times New Roman"/>
          <w:b/>
          <w:bCs/>
          <w:color w:val="000000" w:themeColor="text1"/>
        </w:rPr>
        <w:t>ziecka</w:t>
      </w:r>
      <w:r w:rsidRPr="00E93C33">
        <w:rPr>
          <w:rFonts w:ascii="Times New Roman" w:hAnsi="Times New Roman" w:cs="Times New Roman"/>
          <w:color w:val="000000" w:themeColor="text1"/>
        </w:rPr>
        <w:t xml:space="preserve"> należy rozumieć - </w:t>
      </w:r>
      <w:r w:rsidR="005312E8" w:rsidRPr="00E93C33">
        <w:rPr>
          <w:rFonts w:ascii="Times New Roman" w:hAnsi="Times New Roman" w:cs="Times New Roman"/>
          <w:color w:val="000000" w:themeColor="text1"/>
        </w:rPr>
        <w:t xml:space="preserve">każde zamierzone lub niezamierzone działanie oraz zaniechanie działań ze strony </w:t>
      </w:r>
      <w:r w:rsidR="00983ACB">
        <w:rPr>
          <w:rFonts w:ascii="Times New Roman" w:hAnsi="Times New Roman" w:cs="Times New Roman"/>
          <w:color w:val="000000" w:themeColor="text1"/>
        </w:rPr>
        <w:t>osoby dorosłej</w:t>
      </w:r>
      <w:r w:rsidR="005312E8" w:rsidRPr="00E93C33">
        <w:rPr>
          <w:rFonts w:ascii="Times New Roman" w:hAnsi="Times New Roman" w:cs="Times New Roman"/>
          <w:color w:val="000000" w:themeColor="text1"/>
        </w:rPr>
        <w:t xml:space="preserve">, które ujemnie wpływa na rozwój fizyczny lub psychiczny </w:t>
      </w:r>
      <w:r w:rsidR="009712CF">
        <w:rPr>
          <w:rFonts w:ascii="Times New Roman" w:hAnsi="Times New Roman" w:cs="Times New Roman"/>
          <w:color w:val="000000" w:themeColor="text1"/>
        </w:rPr>
        <w:t>D</w:t>
      </w:r>
      <w:r w:rsidR="005312E8" w:rsidRPr="00E93C33">
        <w:rPr>
          <w:rFonts w:ascii="Times New Roman" w:hAnsi="Times New Roman" w:cs="Times New Roman"/>
          <w:color w:val="000000" w:themeColor="text1"/>
        </w:rPr>
        <w:t>ziecka</w:t>
      </w:r>
      <w:r w:rsidR="00983ACB">
        <w:rPr>
          <w:rFonts w:ascii="Times New Roman" w:hAnsi="Times New Roman" w:cs="Times New Roman"/>
          <w:color w:val="000000" w:themeColor="text1"/>
        </w:rPr>
        <w:t xml:space="preserve"> (definicja WHO)</w:t>
      </w:r>
      <w:r w:rsidR="005312E8" w:rsidRPr="00E93C33">
        <w:rPr>
          <w:rFonts w:ascii="Times New Roman" w:hAnsi="Times New Roman" w:cs="Times New Roman"/>
          <w:color w:val="000000" w:themeColor="text1"/>
        </w:rPr>
        <w:t xml:space="preserve">. Krzywdzenie </w:t>
      </w:r>
      <w:r w:rsidR="009712CF">
        <w:rPr>
          <w:rFonts w:ascii="Times New Roman" w:hAnsi="Times New Roman" w:cs="Times New Roman"/>
          <w:color w:val="000000" w:themeColor="text1"/>
        </w:rPr>
        <w:t>D</w:t>
      </w:r>
      <w:r w:rsidR="005312E8" w:rsidRPr="00E93C33">
        <w:rPr>
          <w:rFonts w:ascii="Times New Roman" w:hAnsi="Times New Roman" w:cs="Times New Roman"/>
          <w:color w:val="000000" w:themeColor="text1"/>
        </w:rPr>
        <w:t xml:space="preserve">zieci to też bezczynność społeczeństwa lub instytucji, a także rezultat takiej bezczynności, który ogranicza równe prawa </w:t>
      </w:r>
      <w:r w:rsidR="009712CF">
        <w:rPr>
          <w:rFonts w:ascii="Times New Roman" w:hAnsi="Times New Roman" w:cs="Times New Roman"/>
          <w:color w:val="000000" w:themeColor="text1"/>
        </w:rPr>
        <w:t>D</w:t>
      </w:r>
      <w:r w:rsidR="005312E8" w:rsidRPr="00E93C33">
        <w:rPr>
          <w:rFonts w:ascii="Times New Roman" w:hAnsi="Times New Roman" w:cs="Times New Roman"/>
          <w:color w:val="000000" w:themeColor="text1"/>
        </w:rPr>
        <w:t xml:space="preserve">zieci i zakłóca ich optymalny rozwój. </w:t>
      </w:r>
      <w:r w:rsidR="00F60ABF" w:rsidRPr="00E93C33">
        <w:rPr>
          <w:rFonts w:ascii="Times New Roman" w:hAnsi="Times New Roman" w:cs="Times New Roman"/>
          <w:color w:val="000000" w:themeColor="text1"/>
        </w:rPr>
        <w:t xml:space="preserve">Można wyróżnić następujące wymiary zjawiska krzywdzenia </w:t>
      </w:r>
      <w:r w:rsidR="009712CF">
        <w:rPr>
          <w:rFonts w:ascii="Times New Roman" w:hAnsi="Times New Roman" w:cs="Times New Roman"/>
          <w:color w:val="000000" w:themeColor="text1"/>
        </w:rPr>
        <w:t>D</w:t>
      </w:r>
      <w:r w:rsidR="00F60ABF" w:rsidRPr="00E93C33">
        <w:rPr>
          <w:rFonts w:ascii="Times New Roman" w:hAnsi="Times New Roman" w:cs="Times New Roman"/>
          <w:color w:val="000000" w:themeColor="text1"/>
        </w:rPr>
        <w:t>ziecka:</w:t>
      </w:r>
    </w:p>
    <w:p w14:paraId="45A1E552" w14:textId="77777777" w:rsidR="005312E8" w:rsidRPr="00E93C33" w:rsidRDefault="00F60ABF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b/>
          <w:bCs/>
          <w:color w:val="000000" w:themeColor="text1"/>
        </w:rPr>
        <w:t>przemoc psychiczna</w:t>
      </w:r>
      <w:r w:rsidRPr="00E93C33">
        <w:rPr>
          <w:rFonts w:ascii="Times New Roman" w:hAnsi="Times New Roman" w:cs="Times New Roman"/>
          <w:color w:val="000000" w:themeColor="text1"/>
        </w:rPr>
        <w:t xml:space="preserve"> - przymus, groźby, obrażanie, wyzywanie, krytykowanie, straszenie, szantażowanie, krzyczenie, wyśmiewanie, lekceważenie,</w:t>
      </w:r>
      <w:r w:rsidR="009712CF">
        <w:rPr>
          <w:rFonts w:ascii="Times New Roman" w:hAnsi="Times New Roman" w:cs="Times New Roman"/>
          <w:color w:val="000000" w:themeColor="text1"/>
        </w:rPr>
        <w:t xml:space="preserve"> karanie ciszą/milczeniem, izolacja</w:t>
      </w:r>
      <w:r w:rsidR="00337DA6">
        <w:rPr>
          <w:rFonts w:ascii="Times New Roman" w:hAnsi="Times New Roman" w:cs="Times New Roman"/>
          <w:color w:val="000000" w:themeColor="text1"/>
        </w:rPr>
        <w:t>, itd.</w:t>
      </w:r>
    </w:p>
    <w:p w14:paraId="6EE74304" w14:textId="77777777" w:rsidR="00F60ABF" w:rsidRPr="00E93C33" w:rsidRDefault="00F60ABF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b/>
          <w:bCs/>
          <w:color w:val="000000" w:themeColor="text1"/>
        </w:rPr>
        <w:t>przemoc fizyczna</w:t>
      </w:r>
      <w:r w:rsidRPr="00E93C33">
        <w:rPr>
          <w:rFonts w:ascii="Times New Roman" w:hAnsi="Times New Roman" w:cs="Times New Roman"/>
          <w:color w:val="000000" w:themeColor="text1"/>
        </w:rPr>
        <w:t xml:space="preserve"> - szarpanie, kopanie, popychanie, policzkowanie, przypalanie papierosem, bicie ręką przy użyciu przedmiotów, klaps,</w:t>
      </w:r>
      <w:r w:rsidR="009712CF">
        <w:rPr>
          <w:rFonts w:ascii="Times New Roman" w:hAnsi="Times New Roman" w:cs="Times New Roman"/>
          <w:color w:val="000000" w:themeColor="text1"/>
        </w:rPr>
        <w:t xml:space="preserve"> stosowanie nadmiernej siły </w:t>
      </w:r>
      <w:r w:rsidR="00337DA6">
        <w:rPr>
          <w:rFonts w:ascii="Times New Roman" w:hAnsi="Times New Roman" w:cs="Times New Roman"/>
          <w:color w:val="000000" w:themeColor="text1"/>
        </w:rPr>
        <w:t>przy przytrzymywaniu D</w:t>
      </w:r>
      <w:r w:rsidR="009712CF">
        <w:rPr>
          <w:rFonts w:ascii="Times New Roman" w:hAnsi="Times New Roman" w:cs="Times New Roman"/>
          <w:color w:val="000000" w:themeColor="text1"/>
        </w:rPr>
        <w:t>ziecka</w:t>
      </w:r>
      <w:r w:rsidR="00337DA6">
        <w:rPr>
          <w:rFonts w:ascii="Times New Roman" w:hAnsi="Times New Roman" w:cs="Times New Roman"/>
          <w:color w:val="000000" w:themeColor="text1"/>
        </w:rPr>
        <w:t>, itd.</w:t>
      </w:r>
    </w:p>
    <w:p w14:paraId="3902F48D" w14:textId="77777777" w:rsidR="00F60ABF" w:rsidRPr="00E93C33" w:rsidRDefault="00F60ABF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b/>
          <w:bCs/>
          <w:color w:val="000000" w:themeColor="text1"/>
        </w:rPr>
        <w:t>przemoc seksualna</w:t>
      </w:r>
      <w:r w:rsidRPr="00E93C33">
        <w:rPr>
          <w:rFonts w:ascii="Times New Roman" w:hAnsi="Times New Roman" w:cs="Times New Roman"/>
          <w:color w:val="000000" w:themeColor="text1"/>
        </w:rPr>
        <w:t xml:space="preserve"> - gwałt, wymuszanie pożycia seksualnego, wymuszanie nieakceptowanych zachowań seksualnych,</w:t>
      </w:r>
      <w:r w:rsidR="009712CF">
        <w:rPr>
          <w:rFonts w:ascii="Times New Roman" w:hAnsi="Times New Roman" w:cs="Times New Roman"/>
          <w:color w:val="000000" w:themeColor="text1"/>
        </w:rPr>
        <w:t xml:space="preserve"> przekraczanie granic fizyczności </w:t>
      </w:r>
      <w:r w:rsidR="00B1448E">
        <w:rPr>
          <w:rFonts w:ascii="Times New Roman" w:hAnsi="Times New Roman" w:cs="Times New Roman"/>
          <w:color w:val="000000" w:themeColor="text1"/>
        </w:rPr>
        <w:t>Dziecka</w:t>
      </w:r>
      <w:r w:rsidR="009712CF">
        <w:rPr>
          <w:rFonts w:ascii="Times New Roman" w:hAnsi="Times New Roman" w:cs="Times New Roman"/>
          <w:color w:val="000000" w:themeColor="text1"/>
        </w:rPr>
        <w:t>, dotyk bez zgody</w:t>
      </w:r>
      <w:r w:rsidR="00337DA6">
        <w:rPr>
          <w:rFonts w:ascii="Times New Roman" w:hAnsi="Times New Roman" w:cs="Times New Roman"/>
          <w:color w:val="000000" w:themeColor="text1"/>
        </w:rPr>
        <w:t>, itd.</w:t>
      </w:r>
    </w:p>
    <w:p w14:paraId="416CA80E" w14:textId="77777777" w:rsidR="00F60ABF" w:rsidRPr="00E93C33" w:rsidRDefault="00F60ABF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b/>
          <w:bCs/>
          <w:color w:val="000000" w:themeColor="text1"/>
        </w:rPr>
        <w:t>przemoc ekonomiczna</w:t>
      </w:r>
      <w:r w:rsidRPr="00E93C33">
        <w:rPr>
          <w:rFonts w:ascii="Times New Roman" w:hAnsi="Times New Roman" w:cs="Times New Roman"/>
          <w:color w:val="000000" w:themeColor="text1"/>
        </w:rPr>
        <w:t xml:space="preserve"> - unikanie płacenia alimentów, zakazywanie członkowi rodziny pracy lub edukacji w celu zdobycia zatrudnienia, przywłaszczanie do swoich celów wspólnych środków na utrzymanie rodziny,</w:t>
      </w:r>
      <w:r w:rsidR="00A75AE8">
        <w:rPr>
          <w:rFonts w:ascii="Times New Roman" w:hAnsi="Times New Roman" w:cs="Times New Roman"/>
          <w:color w:val="000000" w:themeColor="text1"/>
        </w:rPr>
        <w:t xml:space="preserve"> </w:t>
      </w:r>
      <w:r w:rsidR="00337DA6">
        <w:rPr>
          <w:rFonts w:ascii="Times New Roman" w:hAnsi="Times New Roman" w:cs="Times New Roman"/>
          <w:color w:val="000000" w:themeColor="text1"/>
        </w:rPr>
        <w:t>itd.</w:t>
      </w:r>
    </w:p>
    <w:p w14:paraId="0077EAF8" w14:textId="77777777" w:rsidR="00A75AE8" w:rsidRDefault="00F60ABF" w:rsidP="00A75AE8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b/>
          <w:bCs/>
          <w:color w:val="000000" w:themeColor="text1"/>
        </w:rPr>
        <w:t>zaniedbanie</w:t>
      </w:r>
      <w:r w:rsidRPr="00E93C33">
        <w:rPr>
          <w:rFonts w:ascii="Times New Roman" w:hAnsi="Times New Roman" w:cs="Times New Roman"/>
          <w:color w:val="000000" w:themeColor="text1"/>
        </w:rPr>
        <w:t xml:space="preserve"> - głodzenie, niedostarczanie odpowiedniej ilości jedzenia, nieodpowiednia higiena lub jej brak, niezgłaszanie się z </w:t>
      </w:r>
      <w:r w:rsidR="00337DA6">
        <w:rPr>
          <w:rFonts w:ascii="Times New Roman" w:hAnsi="Times New Roman" w:cs="Times New Roman"/>
          <w:color w:val="000000" w:themeColor="text1"/>
        </w:rPr>
        <w:t>D</w:t>
      </w:r>
      <w:r w:rsidR="00337DA6" w:rsidRPr="00E93C33">
        <w:rPr>
          <w:rFonts w:ascii="Times New Roman" w:hAnsi="Times New Roman" w:cs="Times New Roman"/>
          <w:color w:val="000000" w:themeColor="text1"/>
        </w:rPr>
        <w:t xml:space="preserve">zieckiem </w:t>
      </w:r>
      <w:r w:rsidRPr="00E93C33">
        <w:rPr>
          <w:rFonts w:ascii="Times New Roman" w:hAnsi="Times New Roman" w:cs="Times New Roman"/>
          <w:color w:val="000000" w:themeColor="text1"/>
        </w:rPr>
        <w:t xml:space="preserve">do lekarza (gdy tego wymaga), brak leczenia mimo zaleceń lekarzy, niedopilnowanie w kwestii edukacji, brak przejawiania zainteresowania, w jaki sposób </w:t>
      </w:r>
      <w:r w:rsidR="00337DA6">
        <w:rPr>
          <w:rFonts w:ascii="Times New Roman" w:hAnsi="Times New Roman" w:cs="Times New Roman"/>
          <w:color w:val="000000" w:themeColor="text1"/>
        </w:rPr>
        <w:t>D</w:t>
      </w:r>
      <w:r w:rsidRPr="00E93C33">
        <w:rPr>
          <w:rFonts w:ascii="Times New Roman" w:hAnsi="Times New Roman" w:cs="Times New Roman"/>
          <w:color w:val="000000" w:themeColor="text1"/>
        </w:rPr>
        <w:t>ziecko spędza wolny czas, jaki ma zainteresowania, problemy oraz potrzeby,</w:t>
      </w:r>
    </w:p>
    <w:p w14:paraId="137DE352" w14:textId="77777777" w:rsidR="00A75AE8" w:rsidRPr="007C63F1" w:rsidRDefault="00F60ABF" w:rsidP="00A75AE8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A75AE8">
        <w:rPr>
          <w:rFonts w:ascii="Times New Roman" w:hAnsi="Times New Roman" w:cs="Times New Roman"/>
          <w:b/>
          <w:bCs/>
          <w:color w:val="000000" w:themeColor="text1"/>
        </w:rPr>
        <w:t xml:space="preserve">alienacja rodzicielka </w:t>
      </w:r>
      <w:r w:rsidRPr="00A75AE8">
        <w:rPr>
          <w:rFonts w:ascii="Times New Roman" w:hAnsi="Times New Roman" w:cs="Times New Roman"/>
          <w:color w:val="000000" w:themeColor="text1"/>
        </w:rPr>
        <w:t xml:space="preserve">- ograniczenie kontaktu i izolowanie </w:t>
      </w:r>
      <w:r w:rsidR="00337DA6" w:rsidRPr="00A75AE8">
        <w:rPr>
          <w:rFonts w:ascii="Times New Roman" w:hAnsi="Times New Roman" w:cs="Times New Roman"/>
          <w:color w:val="000000" w:themeColor="text1"/>
        </w:rPr>
        <w:t>D</w:t>
      </w:r>
      <w:r w:rsidRPr="00A75AE8">
        <w:rPr>
          <w:rFonts w:ascii="Times New Roman" w:hAnsi="Times New Roman" w:cs="Times New Roman"/>
          <w:color w:val="000000" w:themeColor="text1"/>
        </w:rPr>
        <w:t xml:space="preserve">ziecka od drugiego </w:t>
      </w:r>
      <w:r w:rsidR="00AB428F">
        <w:rPr>
          <w:rFonts w:ascii="Times New Roman" w:hAnsi="Times New Roman" w:cs="Times New Roman"/>
          <w:color w:val="000000" w:themeColor="text1"/>
        </w:rPr>
        <w:t>R</w:t>
      </w:r>
      <w:r w:rsidRPr="00A75AE8">
        <w:rPr>
          <w:rFonts w:ascii="Times New Roman" w:hAnsi="Times New Roman" w:cs="Times New Roman"/>
          <w:color w:val="000000" w:themeColor="text1"/>
        </w:rPr>
        <w:t xml:space="preserve">odzica, odcinanie drugiego rodzica od informacji dotyczących </w:t>
      </w:r>
      <w:r w:rsidR="00337DA6" w:rsidRPr="00A75AE8">
        <w:rPr>
          <w:rFonts w:ascii="Times New Roman" w:hAnsi="Times New Roman" w:cs="Times New Roman"/>
          <w:color w:val="000000" w:themeColor="text1"/>
        </w:rPr>
        <w:t>D</w:t>
      </w:r>
      <w:r w:rsidRPr="00A75AE8">
        <w:rPr>
          <w:rFonts w:ascii="Times New Roman" w:hAnsi="Times New Roman" w:cs="Times New Roman"/>
          <w:color w:val="000000" w:themeColor="text1"/>
        </w:rPr>
        <w:t xml:space="preserve">ziecka, </w:t>
      </w:r>
      <w:r w:rsidRPr="007C63F1">
        <w:rPr>
          <w:rFonts w:ascii="Times New Roman" w:hAnsi="Times New Roman" w:cs="Times New Roman"/>
          <w:color w:val="auto"/>
        </w:rPr>
        <w:t xml:space="preserve">wymazywanie drugiego </w:t>
      </w:r>
      <w:r w:rsidR="00AB428F" w:rsidRPr="007C63F1">
        <w:rPr>
          <w:rFonts w:ascii="Times New Roman" w:hAnsi="Times New Roman" w:cs="Times New Roman"/>
          <w:color w:val="auto"/>
        </w:rPr>
        <w:t>R</w:t>
      </w:r>
      <w:r w:rsidRPr="007C63F1">
        <w:rPr>
          <w:rFonts w:ascii="Times New Roman" w:hAnsi="Times New Roman" w:cs="Times New Roman"/>
          <w:color w:val="auto"/>
        </w:rPr>
        <w:t xml:space="preserve">odzica z życia </w:t>
      </w:r>
      <w:r w:rsidR="00B1448E" w:rsidRPr="007C63F1">
        <w:rPr>
          <w:rFonts w:ascii="Times New Roman" w:hAnsi="Times New Roman" w:cs="Times New Roman"/>
          <w:color w:val="auto"/>
        </w:rPr>
        <w:t>Dziecka</w:t>
      </w:r>
      <w:r w:rsidRPr="007C63F1">
        <w:rPr>
          <w:rFonts w:ascii="Times New Roman" w:hAnsi="Times New Roman" w:cs="Times New Roman"/>
          <w:color w:val="auto"/>
        </w:rPr>
        <w:t xml:space="preserve">, niszczenie zdjęć i pamiątek, przedstawianie drugiego rodzica w złym świetle, zakazywanie </w:t>
      </w:r>
      <w:r w:rsidR="00337DA6" w:rsidRPr="007C63F1">
        <w:rPr>
          <w:rFonts w:ascii="Times New Roman" w:hAnsi="Times New Roman" w:cs="Times New Roman"/>
          <w:color w:val="auto"/>
        </w:rPr>
        <w:t>D</w:t>
      </w:r>
      <w:r w:rsidRPr="007C63F1">
        <w:rPr>
          <w:rFonts w:ascii="Times New Roman" w:hAnsi="Times New Roman" w:cs="Times New Roman"/>
          <w:color w:val="auto"/>
        </w:rPr>
        <w:t>ziecku swobodnego mówienia i wyrażania miłości do drugiego rodzica;</w:t>
      </w:r>
    </w:p>
    <w:p w14:paraId="5F866F3F" w14:textId="77777777" w:rsidR="00DE3F33" w:rsidRPr="007C63F1" w:rsidRDefault="00DE3F33" w:rsidP="00A75AE8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7C63F1">
        <w:rPr>
          <w:rFonts w:ascii="Times New Roman" w:hAnsi="Times New Roman" w:cs="Times New Roman"/>
          <w:b/>
          <w:bCs/>
          <w:color w:val="auto"/>
        </w:rPr>
        <w:t xml:space="preserve">cyberprzemoc </w:t>
      </w:r>
      <w:r w:rsidR="00AC291C" w:rsidRPr="007C63F1">
        <w:rPr>
          <w:rFonts w:ascii="Times New Roman" w:hAnsi="Times New Roman" w:cs="Times New Roman"/>
          <w:color w:val="auto"/>
        </w:rPr>
        <w:t>-</w:t>
      </w:r>
      <w:r w:rsidRPr="007C63F1">
        <w:rPr>
          <w:rFonts w:ascii="Times New Roman" w:hAnsi="Times New Roman" w:cs="Times New Roman"/>
          <w:color w:val="auto"/>
        </w:rPr>
        <w:t xml:space="preserve"> </w:t>
      </w:r>
      <w:r w:rsidR="00A75AE8" w:rsidRPr="007C63F1">
        <w:rPr>
          <w:rFonts w:ascii="Times New Roman" w:hAnsi="Times New Roman" w:cs="Times New Roman"/>
          <w:color w:val="auto"/>
        </w:rPr>
        <w:t>przemoc z użyciem technologii informacyjnych i komunikacyjnych.</w:t>
      </w:r>
      <w:r w:rsidR="00A75AE8" w:rsidRPr="007C63F1">
        <w:rPr>
          <w:color w:val="auto"/>
        </w:rPr>
        <w:t xml:space="preserve"> </w:t>
      </w:r>
      <w:r w:rsidR="00A75AE8" w:rsidRPr="007C63F1">
        <w:rPr>
          <w:rFonts w:ascii="Times New Roman" w:hAnsi="Times New Roman" w:cs="Times New Roman"/>
          <w:color w:val="auto"/>
        </w:rPr>
        <w:t xml:space="preserve">Podstawowe formy zjawiska to nękanie, straszenie, szantażowanie z użyciem sieci, publikowanie lub rozsyłanie ośmieszających, kompromitujących informacji, zdjęć, filmów z użyciem sieci oraz podszywanie się w sieci pod kogoś wbrew jego woli. </w:t>
      </w:r>
    </w:p>
    <w:p w14:paraId="43669A8B" w14:textId="77777777" w:rsidR="00D94FA9" w:rsidRPr="007C63F1" w:rsidRDefault="00D94FA9" w:rsidP="00345DA2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7C63F1">
        <w:rPr>
          <w:rFonts w:ascii="Times New Roman" w:hAnsi="Times New Roman" w:cs="Times New Roman"/>
          <w:b/>
          <w:bCs/>
          <w:color w:val="auto"/>
        </w:rPr>
        <w:t>przemocy domowej</w:t>
      </w:r>
      <w:r w:rsidRPr="007C63F1">
        <w:rPr>
          <w:rFonts w:ascii="Times New Roman" w:hAnsi="Times New Roman" w:cs="Times New Roman"/>
          <w:color w:val="auto"/>
        </w:rPr>
        <w:t xml:space="preserve"> - należy przez to rozumieć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52438FC6" w14:textId="77777777" w:rsidR="00D94FA9" w:rsidRPr="00E93C33" w:rsidRDefault="00D94FA9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C63F1">
        <w:rPr>
          <w:rFonts w:ascii="Times New Roman" w:hAnsi="Times New Roman" w:cs="Times New Roman"/>
          <w:color w:val="auto"/>
        </w:rPr>
        <w:t>narażające tę osobę na</w:t>
      </w:r>
      <w:r w:rsidRPr="00E93C33">
        <w:rPr>
          <w:rFonts w:ascii="Times New Roman" w:hAnsi="Times New Roman" w:cs="Times New Roman"/>
          <w:color w:val="000000" w:themeColor="text1"/>
        </w:rPr>
        <w:t xml:space="preserve"> niebezpieczeństwo utraty życia, zdrowia lub mienia,</w:t>
      </w:r>
    </w:p>
    <w:p w14:paraId="04EF9180" w14:textId="77777777" w:rsidR="00D94FA9" w:rsidRPr="00E93C33" w:rsidRDefault="00D94FA9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color w:val="000000" w:themeColor="text1"/>
        </w:rPr>
        <w:t>naruszające jej godność, nietykalność cielesną lub wolność, w tym seksualną,</w:t>
      </w:r>
    </w:p>
    <w:p w14:paraId="75AD848F" w14:textId="77777777" w:rsidR="00D94FA9" w:rsidRPr="00E93C33" w:rsidRDefault="00D94FA9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color w:val="000000" w:themeColor="text1"/>
        </w:rPr>
        <w:t>powodujące szkody na jej zdrowiu fizycznym lub psychicznym, wywołujące u tej osoby cierpienie lub krzywdę,</w:t>
      </w:r>
    </w:p>
    <w:p w14:paraId="1CC35079" w14:textId="77777777" w:rsidR="00D94FA9" w:rsidRPr="00E93C33" w:rsidRDefault="00D94FA9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color w:val="000000" w:themeColor="text1"/>
        </w:rPr>
        <w:t>ograniczające lub pozbawiające tę osobę dostępu do środków finansowych lub możliwości podjęcia pracy lub uzyskania samodzielności finansowej,</w:t>
      </w:r>
    </w:p>
    <w:p w14:paraId="0BF2E270" w14:textId="77777777" w:rsidR="00D94FA9" w:rsidRPr="00E93C33" w:rsidRDefault="00D94FA9" w:rsidP="00345DA2">
      <w:pPr>
        <w:pStyle w:val="Akapitzlist"/>
        <w:numPr>
          <w:ilvl w:val="1"/>
          <w:numId w:val="7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93C33">
        <w:rPr>
          <w:rFonts w:ascii="Times New Roman" w:hAnsi="Times New Roman" w:cs="Times New Roman"/>
          <w:color w:val="000000" w:themeColor="text1"/>
        </w:rPr>
        <w:lastRenderedPageBreak/>
        <w:t>istotnie naruszające prywatność tej osoby lub wzbudzające u niej poczucie zagrożenia, poniżenia lub udręczenia, w tym podejmowane za pomocą środków komunikacji elektronicznej;</w:t>
      </w:r>
    </w:p>
    <w:p w14:paraId="5C9BF6FB" w14:textId="77777777" w:rsidR="00E07096" w:rsidRPr="00E07096" w:rsidRDefault="00E07096" w:rsidP="00E0709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07096">
        <w:rPr>
          <w:rFonts w:ascii="Times New Roman" w:hAnsi="Times New Roman" w:cs="Times New Roman"/>
          <w:b/>
          <w:bCs/>
          <w:color w:val="000000" w:themeColor="text1"/>
        </w:rPr>
        <w:t xml:space="preserve">pracowniku Biblioteki – </w:t>
      </w:r>
      <w:r w:rsidRPr="00E07096">
        <w:rPr>
          <w:rFonts w:ascii="Times New Roman" w:hAnsi="Times New Roman" w:cs="Times New Roman"/>
          <w:color w:val="000000" w:themeColor="text1"/>
        </w:rPr>
        <w:t>należy przez to rozumieć osobę zatrudnioną na podstawie umowy pracę lub umowy cywilno-prawnej;</w:t>
      </w:r>
    </w:p>
    <w:p w14:paraId="037F6F88" w14:textId="343953E1" w:rsidR="006C63FB" w:rsidRPr="00E93C33" w:rsidRDefault="00345DA2" w:rsidP="000C7D73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1" w:name="_Toc155863026"/>
      <w:r w:rsidRPr="00E93C33">
        <w:rPr>
          <w:rFonts w:ascii="Times New Roman" w:hAnsi="Times New Roman" w:cs="Times New Roman"/>
        </w:rPr>
        <w:t>I</w:t>
      </w:r>
      <w:r w:rsidR="00516694">
        <w:rPr>
          <w:rFonts w:ascii="Times New Roman" w:hAnsi="Times New Roman" w:cs="Times New Roman"/>
        </w:rPr>
        <w:t>I</w:t>
      </w:r>
      <w:r w:rsidRPr="00E93C33">
        <w:rPr>
          <w:rFonts w:ascii="Times New Roman" w:hAnsi="Times New Roman" w:cs="Times New Roman"/>
        </w:rPr>
        <w:t xml:space="preserve">. </w:t>
      </w:r>
      <w:r w:rsidR="009D1F91" w:rsidRPr="00E93C33">
        <w:rPr>
          <w:rFonts w:ascii="Times New Roman" w:hAnsi="Times New Roman" w:cs="Times New Roman"/>
        </w:rPr>
        <w:t xml:space="preserve">Zasady </w:t>
      </w:r>
      <w:r w:rsidR="000C7D73">
        <w:rPr>
          <w:rFonts w:ascii="Times New Roman" w:hAnsi="Times New Roman" w:cs="Times New Roman"/>
        </w:rPr>
        <w:t>zapewniające bezpieczne relacje między małoletnim a personelem – zachowania niedozwolone wobec małoletnich</w:t>
      </w:r>
      <w:bookmarkEnd w:id="1"/>
    </w:p>
    <w:p w14:paraId="2A783EB8" w14:textId="77777777" w:rsidR="000C7D73" w:rsidRPr="00FA2672" w:rsidRDefault="000C7D73" w:rsidP="00345DA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FC0DE4" w14:textId="77777777" w:rsidR="000C7D73" w:rsidRPr="00FA2672" w:rsidRDefault="000C7D73" w:rsidP="0031128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A2672">
        <w:rPr>
          <w:rFonts w:ascii="Times New Roman" w:hAnsi="Times New Roman" w:cs="Times New Roman"/>
          <w:b/>
          <w:bCs/>
          <w:sz w:val="22"/>
          <w:szCs w:val="22"/>
        </w:rPr>
        <w:t>Zachowania niedozwolone w komunikacji z małoletnimi:</w:t>
      </w:r>
    </w:p>
    <w:p w14:paraId="2AADB9C6" w14:textId="069C4F18" w:rsidR="000C7D73" w:rsidRPr="002F43AD" w:rsidRDefault="0020693C" w:rsidP="000C7D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>Pracownikowi nie wolno</w:t>
      </w:r>
      <w:r w:rsidR="000C7D73" w:rsidRPr="002F43AD">
        <w:rPr>
          <w:rFonts w:ascii="Times New Roman" w:hAnsi="Times New Roman" w:cs="Times New Roman"/>
          <w:color w:val="000000" w:themeColor="text1"/>
        </w:rPr>
        <w:t xml:space="preserve"> poniżać, zawstydzać, upokarzać, lekceważyć i obrażać dziecka</w:t>
      </w:r>
      <w:r w:rsidRPr="002F43AD">
        <w:rPr>
          <w:rFonts w:ascii="Times New Roman" w:hAnsi="Times New Roman" w:cs="Times New Roman"/>
          <w:color w:val="000000" w:themeColor="text1"/>
        </w:rPr>
        <w:t>;</w:t>
      </w:r>
    </w:p>
    <w:p w14:paraId="65BCA184" w14:textId="33041D3C" w:rsidR="000C7D73" w:rsidRPr="002F43AD" w:rsidRDefault="0020693C" w:rsidP="000C7D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>Pracownikowi nie wolno</w:t>
      </w:r>
      <w:r w:rsidR="000C7D73" w:rsidRPr="002F43AD">
        <w:rPr>
          <w:rFonts w:ascii="Times New Roman" w:hAnsi="Times New Roman" w:cs="Times New Roman"/>
          <w:color w:val="000000" w:themeColor="text1"/>
        </w:rPr>
        <w:t xml:space="preserve"> ujawniać informacji wrażliwych dotyczących dziecka wobec osób nieuprawnionych, w tym wobec innych dzieci. </w:t>
      </w:r>
    </w:p>
    <w:p w14:paraId="108D34D3" w14:textId="3FE24C7B" w:rsidR="000C7D73" w:rsidRPr="002F43AD" w:rsidRDefault="0020693C" w:rsidP="000C7D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Pracownikowi nie wolno </w:t>
      </w:r>
      <w:r w:rsidR="000C7D73" w:rsidRPr="002F43AD">
        <w:rPr>
          <w:rFonts w:ascii="Times New Roman" w:hAnsi="Times New Roman" w:cs="Times New Roman"/>
          <w:color w:val="auto"/>
        </w:rPr>
        <w:t>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groźby);</w:t>
      </w:r>
    </w:p>
    <w:p w14:paraId="14303D66" w14:textId="13E47A84" w:rsidR="000C7D73" w:rsidRPr="002F43AD" w:rsidRDefault="0020693C" w:rsidP="000C7D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Pracownikowi nie wolno </w:t>
      </w:r>
      <w:r w:rsidR="000C7D73" w:rsidRPr="002F43AD">
        <w:rPr>
          <w:rFonts w:ascii="Times New Roman" w:hAnsi="Times New Roman" w:cs="Times New Roman"/>
          <w:color w:val="auto"/>
        </w:rPr>
        <w:t>używać języka agresywnego, ironicznego lub poniżającego</w:t>
      </w:r>
      <w:r w:rsidR="00E07096">
        <w:rPr>
          <w:rFonts w:ascii="Times New Roman" w:hAnsi="Times New Roman" w:cs="Times New Roman"/>
          <w:color w:val="auto"/>
        </w:rPr>
        <w:t>;</w:t>
      </w:r>
    </w:p>
    <w:p w14:paraId="19B0351E" w14:textId="3F3CD213" w:rsidR="000C7D73" w:rsidRPr="002F43AD" w:rsidRDefault="0020693C" w:rsidP="000C7D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Pracownikowi nie wolno </w:t>
      </w:r>
      <w:r w:rsidR="000C7D73" w:rsidRPr="002F43AD">
        <w:rPr>
          <w:rFonts w:ascii="Times New Roman" w:hAnsi="Times New Roman" w:cs="Times New Roman"/>
          <w:color w:val="auto"/>
        </w:rPr>
        <w:t>naśmiewać się z dziecka i zachęcać do tego innych;</w:t>
      </w:r>
    </w:p>
    <w:p w14:paraId="0D7E2482" w14:textId="005BB377" w:rsidR="00E56CED" w:rsidRPr="00E56CED" w:rsidRDefault="00E56CED" w:rsidP="00E56CED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Pracownik zobowiązany jest szanować prawa </w:t>
      </w:r>
      <w:r w:rsidRPr="00E56CED">
        <w:rPr>
          <w:rFonts w:ascii="Times New Roman" w:hAnsi="Times New Roman" w:cs="Times New Roman"/>
          <w:color w:val="auto"/>
        </w:rPr>
        <w:t>Dziecka do wyrażania swojej odrębności w każdej sferze. Dotyczy to zarówno wyznania, jak i orientacji seksualnej, poglądów oraz wyglądu Dziecka.</w:t>
      </w:r>
    </w:p>
    <w:p w14:paraId="3B4B4001" w14:textId="59009B52" w:rsidR="00E56CED" w:rsidRPr="00E56CED" w:rsidRDefault="00E56CED" w:rsidP="00E56CED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Pracownik zobowiązany jest szanować prawa </w:t>
      </w:r>
      <w:r w:rsidRPr="00E56CED">
        <w:rPr>
          <w:rFonts w:ascii="Times New Roman" w:hAnsi="Times New Roman" w:cs="Times New Roman"/>
          <w:color w:val="auto"/>
        </w:rPr>
        <w:t xml:space="preserve">Dziecka do prywatności. Jeśli konieczne jest odstąpienie od zasady poufności, aby chronić Dziecko, wyjaśnij mu to najszybciej jak to możliwe. </w:t>
      </w:r>
    </w:p>
    <w:p w14:paraId="3A8FEC24" w14:textId="07537063" w:rsidR="00E56CED" w:rsidRPr="00E56CED" w:rsidRDefault="00E56CED" w:rsidP="00E56CED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Pracownikowi nie wolno </w:t>
      </w:r>
      <w:r w:rsidRPr="00E56CED">
        <w:rPr>
          <w:rFonts w:ascii="Times New Roman" w:hAnsi="Times New Roman" w:cs="Times New Roman"/>
          <w:color w:val="auto"/>
        </w:rPr>
        <w:t xml:space="preserve">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30B0610C" w14:textId="77777777" w:rsidR="00E56CED" w:rsidRPr="00FA2672" w:rsidRDefault="00E56CED" w:rsidP="00E56CED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14:paraId="3C615BCD" w14:textId="77777777" w:rsidR="000C7D73" w:rsidRPr="00FA2672" w:rsidRDefault="000C7D73" w:rsidP="000C7D73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A2672">
        <w:rPr>
          <w:rFonts w:ascii="Times New Roman" w:hAnsi="Times New Roman" w:cs="Times New Roman"/>
          <w:b/>
          <w:bCs/>
          <w:sz w:val="22"/>
          <w:szCs w:val="22"/>
        </w:rPr>
        <w:t>Przemoc fizyczna</w:t>
      </w:r>
    </w:p>
    <w:p w14:paraId="7E0BAA26" w14:textId="26FFA3A9" w:rsidR="000C7D73" w:rsidRPr="002F43AD" w:rsidRDefault="000C7D73" w:rsidP="000C7D7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43AD">
        <w:rPr>
          <w:rFonts w:ascii="Times New Roman" w:hAnsi="Times New Roman" w:cs="Times New Roman"/>
          <w:sz w:val="22"/>
          <w:szCs w:val="22"/>
        </w:rPr>
        <w:t xml:space="preserve">Każde </w:t>
      </w:r>
      <w:proofErr w:type="spellStart"/>
      <w:r w:rsidRPr="002F43AD">
        <w:rPr>
          <w:rFonts w:ascii="Times New Roman" w:hAnsi="Times New Roman" w:cs="Times New Roman"/>
          <w:sz w:val="22"/>
          <w:szCs w:val="22"/>
        </w:rPr>
        <w:t>przemocowe</w:t>
      </w:r>
      <w:proofErr w:type="spellEnd"/>
      <w:r w:rsidRPr="002F43AD">
        <w:rPr>
          <w:rFonts w:ascii="Times New Roman" w:hAnsi="Times New Roman" w:cs="Times New Roman"/>
          <w:sz w:val="22"/>
          <w:szCs w:val="22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14:paraId="208B7C7A" w14:textId="77777777" w:rsidR="000C7D73" w:rsidRPr="00FA2672" w:rsidRDefault="000C7D73" w:rsidP="000C7D7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3313C9" w14:textId="77777777" w:rsidR="000C7D73" w:rsidRPr="00FA2672" w:rsidRDefault="000C7D73" w:rsidP="000C7D73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A2672">
        <w:rPr>
          <w:rFonts w:ascii="Times New Roman" w:hAnsi="Times New Roman" w:cs="Times New Roman"/>
          <w:b/>
          <w:bCs/>
          <w:sz w:val="22"/>
          <w:szCs w:val="22"/>
        </w:rPr>
        <w:t>Zachowania niedozwolone w kontaktach z małoletnimi:</w:t>
      </w:r>
    </w:p>
    <w:p w14:paraId="1C8ADA17" w14:textId="270B2E6E" w:rsidR="000C7D73" w:rsidRPr="002F43AD" w:rsidRDefault="0020693C" w:rsidP="000C7D7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Pracownikowi nie wolno </w:t>
      </w:r>
      <w:r w:rsidR="000C7D73" w:rsidRPr="002F43AD">
        <w:rPr>
          <w:rFonts w:ascii="Times New Roman" w:hAnsi="Times New Roman" w:cs="Times New Roman"/>
          <w:color w:val="000000" w:themeColor="text1"/>
        </w:rPr>
        <w:t xml:space="preserve">bić, szturchać, popychać ani w jakikolwiek sposób naruszać integralności fizycznej dziecka. </w:t>
      </w:r>
    </w:p>
    <w:p w14:paraId="15DD768E" w14:textId="7300E8BB" w:rsidR="000C7D73" w:rsidRPr="002F43AD" w:rsidRDefault="0020693C" w:rsidP="000C7D7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Pracownikowi nie wolno </w:t>
      </w:r>
      <w:r w:rsidR="000C7D73" w:rsidRPr="002F43AD">
        <w:rPr>
          <w:rFonts w:ascii="Times New Roman" w:hAnsi="Times New Roman" w:cs="Times New Roman"/>
          <w:color w:val="000000" w:themeColor="text1"/>
        </w:rPr>
        <w:t>dotyka</w:t>
      </w:r>
      <w:r w:rsidRPr="002F43AD">
        <w:rPr>
          <w:rFonts w:ascii="Times New Roman" w:hAnsi="Times New Roman" w:cs="Times New Roman"/>
          <w:color w:val="000000" w:themeColor="text1"/>
        </w:rPr>
        <w:t>ć</w:t>
      </w:r>
      <w:r w:rsidR="000C7D73" w:rsidRPr="002F43AD">
        <w:rPr>
          <w:rFonts w:ascii="Times New Roman" w:hAnsi="Times New Roman" w:cs="Times New Roman"/>
          <w:color w:val="000000" w:themeColor="text1"/>
        </w:rPr>
        <w:t xml:space="preserve"> dziecka w sposób, który może być uznany za nieprzyzwoity lub niestosowny.</w:t>
      </w:r>
    </w:p>
    <w:p w14:paraId="6C19E306" w14:textId="04ED45AC" w:rsidR="000C7D73" w:rsidRPr="002F43AD" w:rsidRDefault="0020693C" w:rsidP="000C7D7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lastRenderedPageBreak/>
        <w:t>Pracownikowi nie wolno angażować</w:t>
      </w:r>
      <w:r w:rsidR="000C7D73" w:rsidRPr="002F43AD">
        <w:rPr>
          <w:rFonts w:ascii="Times New Roman" w:hAnsi="Times New Roman" w:cs="Times New Roman"/>
          <w:color w:val="000000" w:themeColor="text1"/>
        </w:rPr>
        <w:t xml:space="preserve"> się w takie aktywności jak łaskotanie, udawane walki z dziećmi czy brutalne zabawy fizyczne. </w:t>
      </w:r>
    </w:p>
    <w:p w14:paraId="58E5CDF8" w14:textId="77777777" w:rsidR="000C7D73" w:rsidRPr="002F43AD" w:rsidRDefault="000C7D73" w:rsidP="000C7D73">
      <w:pPr>
        <w:jc w:val="both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</w:p>
    <w:p w14:paraId="2C1FEB51" w14:textId="77777777" w:rsidR="000C7D73" w:rsidRPr="00FA2672" w:rsidRDefault="000C7D73" w:rsidP="000C7D73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A2672">
        <w:rPr>
          <w:rFonts w:ascii="Times New Roman" w:hAnsi="Times New Roman" w:cs="Times New Roman"/>
          <w:b/>
          <w:bCs/>
          <w:sz w:val="22"/>
          <w:szCs w:val="22"/>
        </w:rPr>
        <w:t xml:space="preserve">Kontakty poza godzinami pracy </w:t>
      </w:r>
    </w:p>
    <w:p w14:paraId="5F935645" w14:textId="77777777" w:rsidR="000C7D73" w:rsidRPr="002F43AD" w:rsidRDefault="000C7D73" w:rsidP="000C7D7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F43AD">
        <w:rPr>
          <w:rFonts w:ascii="Times New Roman" w:hAnsi="Times New Roman" w:cs="Times New Roman"/>
          <w:sz w:val="22"/>
          <w:szCs w:val="22"/>
        </w:rPr>
        <w:t xml:space="preserve">Co do zasady kontakt z dziećmi powinien odbywać się wyłącznie w godzinach pracy i dotyczyć celów edukacyjnych lub wychowawczych. </w:t>
      </w:r>
    </w:p>
    <w:p w14:paraId="326178B9" w14:textId="1D969527" w:rsidR="000C7D73" w:rsidRPr="002F43AD" w:rsidRDefault="0020693C" w:rsidP="000C7D7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2F43AD">
        <w:rPr>
          <w:rFonts w:ascii="Times New Roman" w:hAnsi="Times New Roman" w:cs="Times New Roman"/>
          <w:color w:val="auto"/>
        </w:rPr>
        <w:t>Pracownikowi n</w:t>
      </w:r>
      <w:r w:rsidR="000C7D73" w:rsidRPr="002F43AD">
        <w:rPr>
          <w:rFonts w:ascii="Times New Roman" w:hAnsi="Times New Roman" w:cs="Times New Roman"/>
          <w:color w:val="auto"/>
        </w:rPr>
        <w:t xml:space="preserve">ie wolno zapraszać dzieci do swojego miejsca zamieszkania ani spotykać się z nimi poza godzinami pracy. </w:t>
      </w:r>
    </w:p>
    <w:p w14:paraId="327B9E9F" w14:textId="77C94C58" w:rsidR="002C4AEE" w:rsidRPr="002F43AD" w:rsidRDefault="000C7D73" w:rsidP="00345DA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2F43AD">
        <w:rPr>
          <w:rFonts w:ascii="Times New Roman" w:hAnsi="Times New Roman" w:cs="Times New Roman"/>
          <w:color w:val="auto"/>
        </w:rPr>
        <w:t>Jeśli zachodzi taka konieczność, właściwą formą komunikacji z dziećmi i ich rodzicami lub opiekunami poza godzinami pracy są kanały służbowe (e-mail, telefon służbowy</w:t>
      </w:r>
      <w:r w:rsidR="0020693C" w:rsidRPr="002F43AD">
        <w:rPr>
          <w:rFonts w:ascii="Times New Roman" w:hAnsi="Times New Roman" w:cs="Times New Roman"/>
          <w:color w:val="auto"/>
        </w:rPr>
        <w:t>, dziennik elektroniczny</w:t>
      </w:r>
      <w:r w:rsidRPr="002F43AD">
        <w:rPr>
          <w:rFonts w:ascii="Times New Roman" w:hAnsi="Times New Roman" w:cs="Times New Roman"/>
          <w:color w:val="auto"/>
        </w:rPr>
        <w:t xml:space="preserve">). </w:t>
      </w:r>
    </w:p>
    <w:p w14:paraId="2A722AEC" w14:textId="242A7BBB" w:rsidR="007333F4" w:rsidRPr="007333F4" w:rsidRDefault="00516694" w:rsidP="007333F4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2" w:name="_Toc155863027"/>
      <w:r>
        <w:rPr>
          <w:rFonts w:ascii="Times New Roman" w:hAnsi="Times New Roman" w:cs="Times New Roman"/>
        </w:rPr>
        <w:t>III</w:t>
      </w:r>
      <w:r w:rsidR="0020693C">
        <w:rPr>
          <w:rFonts w:ascii="Times New Roman" w:hAnsi="Times New Roman" w:cs="Times New Roman"/>
        </w:rPr>
        <w:t xml:space="preserve">. </w:t>
      </w:r>
      <w:r w:rsidR="0020693C" w:rsidRPr="004C1005">
        <w:rPr>
          <w:rFonts w:ascii="Times New Roman" w:hAnsi="Times New Roman" w:cs="Times New Roman"/>
        </w:rPr>
        <w:t xml:space="preserve">Zasady bezpiecznych relacji </w:t>
      </w:r>
      <w:r w:rsidR="007333F4" w:rsidRPr="004C1005">
        <w:rPr>
          <w:rFonts w:ascii="Times New Roman" w:hAnsi="Times New Roman" w:cs="Times New Roman"/>
        </w:rPr>
        <w:t>dziecko-dziecko. Z</w:t>
      </w:r>
      <w:r w:rsidR="0020693C" w:rsidRPr="004C1005">
        <w:rPr>
          <w:rFonts w:ascii="Times New Roman" w:hAnsi="Times New Roman" w:cs="Times New Roman"/>
        </w:rPr>
        <w:t>achowania niedozwolone małoletnich</w:t>
      </w:r>
      <w:bookmarkEnd w:id="2"/>
    </w:p>
    <w:p w14:paraId="4D4610C1" w14:textId="77777777" w:rsidR="007333F4" w:rsidRDefault="007333F4" w:rsidP="007333F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3C6DF2" w14:textId="77777777" w:rsidR="00E07096" w:rsidRPr="003F742C" w:rsidRDefault="00E07096" w:rsidP="00E07096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42C">
        <w:rPr>
          <w:rFonts w:ascii="Times New Roman" w:hAnsi="Times New Roman" w:cs="Times New Roman"/>
          <w:b/>
          <w:bCs/>
          <w:sz w:val="22"/>
          <w:szCs w:val="22"/>
        </w:rPr>
        <w:t>Zachowania negatywne</w:t>
      </w:r>
    </w:p>
    <w:p w14:paraId="1E52C55E" w14:textId="77777777" w:rsidR="00E07096" w:rsidRPr="007333F4" w:rsidRDefault="00E07096" w:rsidP="00E07096">
      <w:pPr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3F4">
        <w:rPr>
          <w:rFonts w:ascii="Times New Roman" w:hAnsi="Times New Roman" w:cs="Times New Roman"/>
          <w:sz w:val="22"/>
          <w:szCs w:val="22"/>
        </w:rPr>
        <w:t>Nie wolno Ci krzyczeć na koleżanki, kolegów, lekceważyć, obrażać, wyśmiewać, wykluczać z grupy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86A62B7" w14:textId="77777777" w:rsidR="00E07096" w:rsidRPr="007333F4" w:rsidRDefault="00E07096" w:rsidP="00E07096">
      <w:pPr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3F4">
        <w:rPr>
          <w:rFonts w:ascii="Times New Roman" w:hAnsi="Times New Roman" w:cs="Times New Roman"/>
          <w:sz w:val="22"/>
          <w:szCs w:val="22"/>
        </w:rPr>
        <w:t>Nie wolno Ci używać języka nienawiści ani tzw. hejtu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459EFD4" w14:textId="77777777" w:rsidR="00E07096" w:rsidRPr="007333F4" w:rsidRDefault="00E07096" w:rsidP="00E07096">
      <w:pPr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3F4">
        <w:rPr>
          <w:rFonts w:ascii="Times New Roman" w:hAnsi="Times New Roman" w:cs="Times New Roman"/>
          <w:sz w:val="22"/>
          <w:szCs w:val="22"/>
        </w:rPr>
        <w:t>Nie wolno Ci bić, szturchać, popychać ani w inny sposób naruszać nietykalność fizyczną koleżanki/kolegi ani używać jakiejkolwiek przemocy fizycznej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95280B1" w14:textId="77777777" w:rsidR="00E07096" w:rsidRPr="007333F4" w:rsidRDefault="00E07096" w:rsidP="00E07096">
      <w:pPr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3F4">
        <w:rPr>
          <w:rFonts w:ascii="Times New Roman" w:hAnsi="Times New Roman" w:cs="Times New Roman"/>
          <w:sz w:val="22"/>
          <w:szCs w:val="22"/>
        </w:rPr>
        <w:t>Nie wolno Ci nagrywać ani rozpowszechniać wizerunku kolegi/koleżanki bez ich jego/jej wyraźnej zgody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D1FD6A1" w14:textId="77777777" w:rsidR="00E07096" w:rsidRPr="007333F4" w:rsidRDefault="00E07096" w:rsidP="00E07096">
      <w:pPr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3F4">
        <w:rPr>
          <w:rFonts w:ascii="Times New Roman" w:hAnsi="Times New Roman" w:cs="Times New Roman"/>
          <w:sz w:val="22"/>
          <w:szCs w:val="22"/>
        </w:rPr>
        <w:t>Nie wolno Ci wyrażać negatywnych, prześmiewczych komentarzy na temat zachowania, pracy, wyglądu kolegów/koleżanek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979872D" w14:textId="77777777" w:rsidR="00E07096" w:rsidRPr="007333F4" w:rsidRDefault="00E07096" w:rsidP="00E07096">
      <w:pPr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3F4">
        <w:rPr>
          <w:rFonts w:ascii="Times New Roman" w:hAnsi="Times New Roman" w:cs="Times New Roman"/>
          <w:sz w:val="22"/>
          <w:szCs w:val="22"/>
        </w:rPr>
        <w:t>Nie wolno Ci pożyczać rzeczy innych bez ich zgody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6439506" w14:textId="77777777" w:rsidR="00E07096" w:rsidRPr="007333F4" w:rsidRDefault="00E07096" w:rsidP="00E07096">
      <w:pPr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3F4">
        <w:rPr>
          <w:rFonts w:ascii="Times New Roman" w:hAnsi="Times New Roman" w:cs="Times New Roman"/>
          <w:sz w:val="22"/>
          <w:szCs w:val="22"/>
        </w:rPr>
        <w:t>Nie wolno Ci zabierać, ukrywać rzeczy innych osób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9B8F28D" w14:textId="77777777" w:rsidR="00E07096" w:rsidRDefault="00E07096" w:rsidP="00E07096">
      <w:pPr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46CE">
        <w:rPr>
          <w:rFonts w:ascii="Times New Roman" w:hAnsi="Times New Roman" w:cs="Times New Roman"/>
          <w:sz w:val="22"/>
          <w:szCs w:val="22"/>
        </w:rPr>
        <w:t>Nie wolno Ci spożywać</w:t>
      </w:r>
      <w:r w:rsidRPr="00FF46C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07096">
        <w:rPr>
          <w:rFonts w:ascii="Times New Roman" w:hAnsi="Times New Roman" w:cs="Times New Roman"/>
          <w:sz w:val="22"/>
          <w:szCs w:val="22"/>
        </w:rPr>
        <w:t>alkoholu, wyrobów tytoniowych ani nielegalnych substancji</w:t>
      </w:r>
      <w:r w:rsidRPr="00FF46CE">
        <w:rPr>
          <w:rFonts w:ascii="Times New Roman" w:hAnsi="Times New Roman" w:cs="Times New Roman"/>
          <w:sz w:val="22"/>
          <w:szCs w:val="22"/>
        </w:rPr>
        <w:t xml:space="preserve"> ani zachęcać do ich spożycia kolegów/koleżanek.</w:t>
      </w:r>
    </w:p>
    <w:p w14:paraId="573DF03A" w14:textId="77777777" w:rsidR="00E07096" w:rsidRPr="003F742C" w:rsidRDefault="00E07096" w:rsidP="00E07096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35B536" w14:textId="77777777" w:rsidR="00E07096" w:rsidRDefault="00E07096" w:rsidP="00E0709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F742C">
        <w:rPr>
          <w:rFonts w:ascii="Times New Roman" w:hAnsi="Times New Roman" w:cs="Times New Roman"/>
          <w:b/>
          <w:bCs/>
          <w:sz w:val="22"/>
          <w:szCs w:val="22"/>
        </w:rPr>
        <w:t>Zachowania pozytywne:</w:t>
      </w:r>
    </w:p>
    <w:p w14:paraId="6D75D825" w14:textId="77777777" w:rsidR="00E07096" w:rsidRPr="00E07096" w:rsidRDefault="00E07096" w:rsidP="00E07096">
      <w:pPr>
        <w:pStyle w:val="Akapitzlist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E07096">
        <w:rPr>
          <w:rFonts w:ascii="Times New Roman" w:hAnsi="Times New Roman" w:cs="Times New Roman"/>
          <w:color w:val="auto"/>
        </w:rPr>
        <w:t>Dzieci komunikują się w sposób pozytywny, wyrażając swoje myśli i uczucia w jasny sposób. Są otwarte na wysłuchiwanie innych dzieci i szanują ich opinie.</w:t>
      </w:r>
    </w:p>
    <w:p w14:paraId="5CF1E346" w14:textId="77777777" w:rsidR="00E07096" w:rsidRPr="00E07096" w:rsidRDefault="00E07096" w:rsidP="00E07096">
      <w:pPr>
        <w:pStyle w:val="Akapitzlist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E07096">
        <w:rPr>
          <w:rFonts w:ascii="Times New Roman" w:hAnsi="Times New Roman" w:cs="Times New Roman"/>
          <w:color w:val="auto"/>
        </w:rPr>
        <w:t>Dziecko wykazuje zrozumienie i współczucie wobec uczuć innych dzieci. Potrafi utożsamiać się z ich perspektywą i reagować w empatyczny sposób.</w:t>
      </w:r>
    </w:p>
    <w:p w14:paraId="46A8DA8F" w14:textId="77777777" w:rsidR="00E07096" w:rsidRPr="00E07096" w:rsidRDefault="00E07096" w:rsidP="00E07096">
      <w:pPr>
        <w:pStyle w:val="Akapitzlist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E07096">
        <w:rPr>
          <w:rFonts w:ascii="Times New Roman" w:hAnsi="Times New Roman" w:cs="Times New Roman"/>
          <w:color w:val="auto"/>
        </w:rPr>
        <w:t>Dzieci wspierają się nawzajem, aby tworzyć pozytywne środowisko. Pomagają sobie w trudnych sytuacjach, dzięki czemu relacje są oparte na wzajemnym wsparciu.</w:t>
      </w:r>
    </w:p>
    <w:p w14:paraId="56D56987" w14:textId="77777777" w:rsidR="00E07096" w:rsidRPr="00E07096" w:rsidRDefault="00E07096" w:rsidP="00E07096">
      <w:pPr>
        <w:pStyle w:val="Akapitzlist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E07096">
        <w:rPr>
          <w:rFonts w:ascii="Times New Roman" w:hAnsi="Times New Roman" w:cs="Times New Roman"/>
          <w:color w:val="auto"/>
        </w:rPr>
        <w:t>Dzieci dzielą się pomysłami i doświadczeniami. Dzielenie się pomaga w budowaniu więzi i wzmacnianiu poczucia wspólnoty.</w:t>
      </w:r>
    </w:p>
    <w:p w14:paraId="543E481E" w14:textId="77777777" w:rsidR="00E07096" w:rsidRPr="00E07096" w:rsidRDefault="00E07096" w:rsidP="00E07096">
      <w:pPr>
        <w:pStyle w:val="Akapitzlist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E07096">
        <w:rPr>
          <w:rFonts w:ascii="Times New Roman" w:hAnsi="Times New Roman" w:cs="Times New Roman"/>
          <w:color w:val="auto"/>
        </w:rPr>
        <w:t>Dzieci oferują sobie wzajemną pomoc w sytuacjach trudnych, ucząc się od siebie nawzajem i budując wzajemne zaufanie.</w:t>
      </w:r>
    </w:p>
    <w:p w14:paraId="74618C33" w14:textId="77777777" w:rsidR="00E07096" w:rsidRPr="00E07096" w:rsidRDefault="00E07096" w:rsidP="00E07096">
      <w:pPr>
        <w:pStyle w:val="Akapitzlist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E07096">
        <w:rPr>
          <w:rFonts w:ascii="Times New Roman" w:hAnsi="Times New Roman" w:cs="Times New Roman"/>
          <w:color w:val="auto"/>
        </w:rPr>
        <w:t>Dzieci uczą się być uczciwe i szczerze wyrażać swoje potrzeby i oczekiwania w relacji z innymi dziećmi.</w:t>
      </w:r>
    </w:p>
    <w:p w14:paraId="5D4C708B" w14:textId="77777777" w:rsidR="00E07096" w:rsidRPr="00E07096" w:rsidRDefault="00E07096" w:rsidP="00E07096">
      <w:pPr>
        <w:pStyle w:val="Akapitzlist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E07096">
        <w:rPr>
          <w:rFonts w:ascii="Times New Roman" w:hAnsi="Times New Roman" w:cs="Times New Roman"/>
          <w:color w:val="auto"/>
        </w:rPr>
        <w:lastRenderedPageBreak/>
        <w:t>Dzieci wzmacniają pozytywne poczucie własnej wartości u swoich rówieśników, komplementując ich osiągnięcia i wyrażając wsparcie.</w:t>
      </w:r>
    </w:p>
    <w:p w14:paraId="5886739D" w14:textId="77777777" w:rsidR="00E07096" w:rsidRDefault="00E07096" w:rsidP="00E07096"/>
    <w:p w14:paraId="5F2DE9E3" w14:textId="6EC3D91C" w:rsidR="000C7D73" w:rsidRPr="007333F4" w:rsidRDefault="007333F4" w:rsidP="007333F4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3F4">
        <w:rPr>
          <w:rFonts w:ascii="Times New Roman" w:hAnsi="Times New Roman" w:cs="Times New Roman"/>
          <w:sz w:val="22"/>
          <w:szCs w:val="22"/>
        </w:rPr>
        <w:t xml:space="preserve">Jeżeli będziesz świadkiem jakiegokolwiek z </w:t>
      </w:r>
      <w:r w:rsidRPr="003977DC">
        <w:rPr>
          <w:rFonts w:ascii="Times New Roman" w:hAnsi="Times New Roman" w:cs="Times New Roman"/>
          <w:sz w:val="22"/>
          <w:szCs w:val="22"/>
        </w:rPr>
        <w:t>wyżej opisanych zachowań, sytuacji ze strony innych dorosłych lub dzieci, zawsze poinformuj o tym wychowawcę</w:t>
      </w:r>
      <w:r w:rsidR="00516694" w:rsidRPr="003977DC">
        <w:rPr>
          <w:rFonts w:ascii="Times New Roman" w:hAnsi="Times New Roman" w:cs="Times New Roman"/>
          <w:sz w:val="22"/>
          <w:szCs w:val="22"/>
        </w:rPr>
        <w:t xml:space="preserve"> lub pedagoga.</w:t>
      </w:r>
    </w:p>
    <w:p w14:paraId="759510E4" w14:textId="01E51B88" w:rsidR="002406DF" w:rsidRPr="00E56CED" w:rsidRDefault="002406DF">
      <w:pPr>
        <w:rPr>
          <w:rFonts w:ascii="Times New Roman" w:eastAsiaTheme="majorEastAsia" w:hAnsi="Times New Roman" w:cs="Times New Roman"/>
          <w:color w:val="7B230B" w:themeColor="accent1" w:themeShade="BF"/>
          <w:sz w:val="24"/>
          <w:szCs w:val="24"/>
        </w:rPr>
      </w:pPr>
    </w:p>
    <w:p w14:paraId="33DBDEEC" w14:textId="5A8D30C6" w:rsidR="009D1F91" w:rsidRPr="00E93C33" w:rsidRDefault="00516694" w:rsidP="00345DA2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3" w:name="_Toc155863028"/>
      <w:r>
        <w:rPr>
          <w:rFonts w:ascii="Times New Roman" w:hAnsi="Times New Roman" w:cs="Times New Roman"/>
        </w:rPr>
        <w:t>I</w:t>
      </w:r>
      <w:r w:rsidR="00345DA2" w:rsidRPr="00E93C33">
        <w:rPr>
          <w:rFonts w:ascii="Times New Roman" w:hAnsi="Times New Roman" w:cs="Times New Roman"/>
        </w:rPr>
        <w:t xml:space="preserve">V. </w:t>
      </w:r>
      <w:r w:rsidR="00167DC9">
        <w:rPr>
          <w:rFonts w:ascii="Times New Roman" w:hAnsi="Times New Roman" w:cs="Times New Roman"/>
        </w:rPr>
        <w:t>Zasady korzystania z urządzeń elektronicznych z dostępem do sieci Internet</w:t>
      </w:r>
      <w:bookmarkEnd w:id="3"/>
    </w:p>
    <w:p w14:paraId="1503D350" w14:textId="77777777" w:rsidR="00CF3AAE" w:rsidRPr="00E93C33" w:rsidRDefault="00CF3AAE" w:rsidP="00345DA2">
      <w:pPr>
        <w:spacing w:line="276" w:lineRule="auto"/>
        <w:rPr>
          <w:rFonts w:ascii="Times New Roman" w:hAnsi="Times New Roman" w:cs="Times New Roman"/>
        </w:rPr>
      </w:pPr>
    </w:p>
    <w:p w14:paraId="516137DF" w14:textId="77777777" w:rsidR="00E07096" w:rsidRPr="00487AEF" w:rsidRDefault="00E07096" w:rsidP="00E07096">
      <w:pPr>
        <w:pStyle w:val="Akapitzlist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487AEF">
        <w:rPr>
          <w:rFonts w:ascii="Times New Roman" w:hAnsi="Times New Roman" w:cs="Times New Roman"/>
        </w:rPr>
        <w:t>Korzystanie z komputerów i Internetu dozwolone jest wyłącznie w celach informacyjnych i edukacyjnych. Biblioteka może stosować oprogramowanie blokujące dostęp do stron zawierających treści niezgodne z prawem oraz powszechnie uznanych za obsceniczne lub obraźliwe.</w:t>
      </w:r>
    </w:p>
    <w:p w14:paraId="19A93C8E" w14:textId="77777777" w:rsidR="00E07096" w:rsidRPr="00487AEF" w:rsidRDefault="00E07096" w:rsidP="00E07096">
      <w:pPr>
        <w:pStyle w:val="Akapitzlist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487AEF">
        <w:rPr>
          <w:rFonts w:ascii="Times New Roman" w:hAnsi="Times New Roman" w:cs="Times New Roman"/>
        </w:rPr>
        <w:t>Maksymalny czas pracy przy stanowisku komputerowym wynosi 1 godzinę. W przypadku braku osób zainteresowanych praca przy komputerze czas może zostać wydłużony. Przy stanowisku może znajdować się 1 osoba.</w:t>
      </w:r>
    </w:p>
    <w:p w14:paraId="0C84E590" w14:textId="77777777" w:rsidR="00E07096" w:rsidRPr="00487AEF" w:rsidRDefault="00E07096" w:rsidP="00E07096">
      <w:pPr>
        <w:pStyle w:val="Akapitzlist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487AEF">
        <w:rPr>
          <w:rFonts w:ascii="Times New Roman" w:hAnsi="Times New Roman" w:cs="Times New Roman"/>
        </w:rPr>
        <w:t>Użytkownik stanowiska komputerowego przyjmuje do wiadomości i akceptuje monitorowanie jego pracy. W przypadku naruszenia zasad użytkowania następuje natychmiastowe przerwanie sesji użytkownika.</w:t>
      </w:r>
    </w:p>
    <w:p w14:paraId="61676DD9" w14:textId="77777777" w:rsidR="00E07096" w:rsidRPr="00487AEF" w:rsidRDefault="00E07096" w:rsidP="00E07096">
      <w:pPr>
        <w:pStyle w:val="Akapitzlist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487AEF">
        <w:rPr>
          <w:rFonts w:ascii="Times New Roman" w:hAnsi="Times New Roman" w:cs="Times New Roman"/>
        </w:rPr>
        <w:t>Użytkownicy są odpowiedzialni za swoje działania online. Należy unikać publikowania, udostępniania lub rozpowszechniania nieodpowiednich treści.</w:t>
      </w:r>
    </w:p>
    <w:p w14:paraId="57EE01EF" w14:textId="77777777" w:rsidR="00E07096" w:rsidRPr="00487AEF" w:rsidRDefault="00E07096" w:rsidP="00E07096">
      <w:pPr>
        <w:pStyle w:val="Akapitzlist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487AEF">
        <w:rPr>
          <w:rFonts w:ascii="Times New Roman" w:hAnsi="Times New Roman" w:cs="Times New Roman"/>
        </w:rPr>
        <w:t>Zakazuje się dostępu do, publikowania i rozpowszechniania treści pornograficznych, nielegalnych, obraźliwych, dyskryminujących lub w inny sposób naruszających zasady etyki i prawa.</w:t>
      </w:r>
    </w:p>
    <w:p w14:paraId="0E8D377C" w14:textId="72B5E96B" w:rsidR="009D1F91" w:rsidRPr="00E93C33" w:rsidRDefault="00345DA2" w:rsidP="00345DA2">
      <w:pPr>
        <w:pStyle w:val="Nagwek1"/>
        <w:spacing w:line="276" w:lineRule="auto"/>
        <w:rPr>
          <w:rFonts w:ascii="Times New Roman" w:hAnsi="Times New Roman" w:cs="Times New Roman"/>
        </w:rPr>
      </w:pPr>
      <w:bookmarkStart w:id="4" w:name="_Toc155863029"/>
      <w:r w:rsidRPr="00E93C33">
        <w:rPr>
          <w:rFonts w:ascii="Times New Roman" w:hAnsi="Times New Roman" w:cs="Times New Roman"/>
        </w:rPr>
        <w:t xml:space="preserve">V. </w:t>
      </w:r>
      <w:r w:rsidR="009D1F91" w:rsidRPr="00E93C33">
        <w:rPr>
          <w:rFonts w:ascii="Times New Roman" w:hAnsi="Times New Roman" w:cs="Times New Roman"/>
        </w:rPr>
        <w:t xml:space="preserve">Zasady ochrony wizerunku i danych osobowych </w:t>
      </w:r>
      <w:r w:rsidR="00C855B4">
        <w:rPr>
          <w:rFonts w:ascii="Times New Roman" w:hAnsi="Times New Roman" w:cs="Times New Roman"/>
        </w:rPr>
        <w:t>D</w:t>
      </w:r>
      <w:r w:rsidR="009D1F91" w:rsidRPr="00E93C33">
        <w:rPr>
          <w:rFonts w:ascii="Times New Roman" w:hAnsi="Times New Roman" w:cs="Times New Roman"/>
        </w:rPr>
        <w:t>zieci</w:t>
      </w:r>
      <w:bookmarkEnd w:id="4"/>
    </w:p>
    <w:p w14:paraId="5A963908" w14:textId="77777777" w:rsidR="00AC4C34" w:rsidRPr="00E93C33" w:rsidRDefault="00AC4C34" w:rsidP="00345DA2">
      <w:pPr>
        <w:spacing w:line="276" w:lineRule="auto"/>
        <w:rPr>
          <w:rFonts w:ascii="Times New Roman" w:hAnsi="Times New Roman" w:cs="Times New Roman"/>
        </w:rPr>
      </w:pPr>
    </w:p>
    <w:p w14:paraId="31575097" w14:textId="77777777" w:rsidR="00E07096" w:rsidRPr="00D67C6D" w:rsidRDefault="00E07096" w:rsidP="00E07096">
      <w:pPr>
        <w:ind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Biblioteka</w:t>
      </w:r>
      <w:r w:rsidRPr="00D67C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zapewnia najwyższe standardy ochrony danych osobowych dzieci zgodnie zobowiązującymi przepisami prawa.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Jednostka</w:t>
      </w:r>
      <w:r w:rsidRPr="00D67C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uznając prawo dziecka do prywatności i ochrony dóbr osobistych, zapewnia ochronę danych osobowych zgodnie z przyjętą dokumentacją wewnętrzną jednostki.</w:t>
      </w:r>
    </w:p>
    <w:p w14:paraId="7DBB866C" w14:textId="77777777" w:rsidR="00E07096" w:rsidRPr="00D67C6D" w:rsidRDefault="00E07096" w:rsidP="00E07096">
      <w:pPr>
        <w:ind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7C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naszych działaniach kierujemy się odpowiedzialnością i rozwagą wobec utrwalania, przetwarzania, używania i publikowania wizerunków dzieci.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 Dzieci mają prawo zdecydować, czy ich wizerunek zostanie zarejestrowany i w jaki sposób zostanie przez nas użyty. </w:t>
      </w:r>
    </w:p>
    <w:p w14:paraId="1E20C7B6" w14:textId="77777777" w:rsidR="00E07096" w:rsidRPr="00D67C6D" w:rsidRDefault="00E07096" w:rsidP="00E07096">
      <w:pPr>
        <w:ind w:firstLine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7C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Każdorazowo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Biblioteka</w:t>
      </w:r>
      <w:r w:rsidRPr="00D67C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wyjaśnia małoletnim do czego wykorzystane zostaną zrobione zdjęcia lub nagrania.  Jeśli wizerunek dziecka stanowi jedynie szczegół całości takiej jak zgromadzenie, krajobraz, impreza publiczna, zgoda rodziców dziecka nie jest wymagana.</w:t>
      </w:r>
    </w:p>
    <w:p w14:paraId="6A9A48F0" w14:textId="77777777" w:rsidR="00E07096" w:rsidRPr="00D67C6D" w:rsidRDefault="00E07096" w:rsidP="00E0709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7C6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W sytuacjach, w których rodzice lub widzowie wydarzeń i uroczystości rejestrują wizerunki dzieci do prywatnego użytku, informujemy na początku każdego z tych wydarzeń o tym, że: </w:t>
      </w:r>
    </w:p>
    <w:p w14:paraId="3BED0564" w14:textId="77777777" w:rsidR="00E07096" w:rsidRPr="00D67C6D" w:rsidRDefault="00E07096" w:rsidP="00E07096">
      <w:pPr>
        <w:pStyle w:val="Akapitzlist"/>
        <w:numPr>
          <w:ilvl w:val="0"/>
          <w:numId w:val="110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67C6D">
        <w:rPr>
          <w:rFonts w:ascii="Times New Roman" w:hAnsi="Times New Roman" w:cs="Times New Roman"/>
          <w:color w:val="000000" w:themeColor="text1"/>
        </w:rPr>
        <w:t xml:space="preserve">Wykorzystanie, przetwarzanie i publikowanie zdjęć/nagrań zawierających wizerunki dzieci i osób dorosłych wymaga udzielenia zgody przez te osoby, w przypadku dzieci – przez ich rodziców. </w:t>
      </w:r>
    </w:p>
    <w:p w14:paraId="0EF49DE1" w14:textId="77777777" w:rsidR="00E07096" w:rsidRPr="00D67C6D" w:rsidRDefault="00E07096" w:rsidP="00E07096">
      <w:pPr>
        <w:pStyle w:val="Akapitzlist"/>
        <w:numPr>
          <w:ilvl w:val="0"/>
          <w:numId w:val="110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67C6D">
        <w:rPr>
          <w:rFonts w:ascii="Times New Roman" w:hAnsi="Times New Roman" w:cs="Times New Roman"/>
          <w:color w:val="000000" w:themeColor="text1"/>
        </w:rPr>
        <w:t xml:space="preserve">Zdjęcia lub nagrania zawierające wizerunki dzieci nie powinny być udostępniane w mediach społecznościowych ani na serwisach otwartych, chyba że rodzice lub opiekunowie prawni tych dzieci wyrażą na to zgodę, </w:t>
      </w:r>
    </w:p>
    <w:p w14:paraId="59597E54" w14:textId="77777777" w:rsidR="00E07096" w:rsidRDefault="00E07096" w:rsidP="00E07096">
      <w:pPr>
        <w:pStyle w:val="Akapitzlist"/>
        <w:numPr>
          <w:ilvl w:val="0"/>
          <w:numId w:val="110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67C6D">
        <w:rPr>
          <w:rFonts w:ascii="Times New Roman" w:hAnsi="Times New Roman" w:cs="Times New Roman"/>
          <w:color w:val="000000" w:themeColor="text1"/>
        </w:rPr>
        <w:t>Przed publikacją zdjęcia/nagrania online zawsze warto sprawdzić ustawienia prywatności, aby upewnić się, kto będzie mógł uzyskać dostęp do wizerunku dziecka.</w:t>
      </w:r>
    </w:p>
    <w:p w14:paraId="421ED343" w14:textId="77777777" w:rsidR="00E07096" w:rsidRPr="00D67C6D" w:rsidRDefault="00E07096" w:rsidP="00E07096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574309EB" w14:textId="187D4263" w:rsidR="002406DF" w:rsidRPr="00330D51" w:rsidRDefault="002406DF" w:rsidP="00345DA2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5" w:name="_Toc155863030"/>
      <w:r w:rsidRPr="00330D51">
        <w:rPr>
          <w:rFonts w:ascii="Times New Roman" w:hAnsi="Times New Roman" w:cs="Times New Roman"/>
        </w:rPr>
        <w:t>VI. Ścieżki postępowania małoletniego w przypadku doznawania przez niego krzywdy</w:t>
      </w:r>
      <w:bookmarkEnd w:id="5"/>
    </w:p>
    <w:p w14:paraId="698DC18C" w14:textId="77777777" w:rsidR="002406DF" w:rsidRDefault="002406DF" w:rsidP="002406DF"/>
    <w:p w14:paraId="3A856F88" w14:textId="75A98434" w:rsidR="002552A0" w:rsidRPr="002F43AD" w:rsidRDefault="002552A0" w:rsidP="004C1005">
      <w:pPr>
        <w:shd w:val="clear" w:color="auto" w:fill="F9EAD3" w:themeFill="accent3" w:themeFillTin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F43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PROCEDURA INTERWENCYJNA – ZNĘCANIE SIĘ, PRZEMOC FIZYCZNA, SŁOWNA, PSYCHICZNA STOSOWANA WOBEC MAŁOLETNIEGO</w:t>
      </w:r>
    </w:p>
    <w:p w14:paraId="34613D32" w14:textId="0F3BE14C" w:rsidR="002552A0" w:rsidRPr="00E7564A" w:rsidRDefault="002552A0" w:rsidP="002552A0">
      <w:pPr>
        <w:pStyle w:val="Akapitzlist"/>
        <w:numPr>
          <w:ilvl w:val="0"/>
          <w:numId w:val="102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 xml:space="preserve">Jeśli nie czujesz się bezpiecznie, powiedz o tym </w:t>
      </w:r>
      <w:r w:rsidR="00E07096" w:rsidRPr="00E7564A">
        <w:rPr>
          <w:rFonts w:ascii="Times New Roman" w:hAnsi="Times New Roman" w:cs="Times New Roman"/>
          <w:color w:val="auto"/>
        </w:rPr>
        <w:t>pracownikowi</w:t>
      </w:r>
      <w:r w:rsidRPr="00E7564A">
        <w:rPr>
          <w:rFonts w:ascii="Times New Roman" w:hAnsi="Times New Roman" w:cs="Times New Roman"/>
          <w:color w:val="auto"/>
        </w:rPr>
        <w:t xml:space="preserve">. Przedstaw mu sytuację, jeśli masz świadków przemocy stosowanej wobec Ciebie, poinformuj o tym </w:t>
      </w:r>
      <w:r w:rsidR="00E07096" w:rsidRPr="00E7564A">
        <w:rPr>
          <w:rFonts w:ascii="Times New Roman" w:hAnsi="Times New Roman" w:cs="Times New Roman"/>
          <w:color w:val="auto"/>
        </w:rPr>
        <w:t>pracownika</w:t>
      </w:r>
      <w:r w:rsidRPr="00E7564A">
        <w:rPr>
          <w:rFonts w:ascii="Times New Roman" w:hAnsi="Times New Roman" w:cs="Times New Roman"/>
          <w:color w:val="auto"/>
        </w:rPr>
        <w:t xml:space="preserve">. Poproś o reakcję, wsparcie i pomoc. Poinformuj także rodziców o tym, co Cię spotyka.  </w:t>
      </w:r>
    </w:p>
    <w:p w14:paraId="36842BE9" w14:textId="6013DAAA" w:rsidR="002552A0" w:rsidRPr="00E7564A" w:rsidRDefault="00E07096" w:rsidP="002552A0">
      <w:pPr>
        <w:pStyle w:val="Akapitzlist"/>
        <w:numPr>
          <w:ilvl w:val="0"/>
          <w:numId w:val="102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>Pracownik</w:t>
      </w:r>
      <w:r w:rsidR="002552A0" w:rsidRPr="00E7564A">
        <w:rPr>
          <w:rFonts w:ascii="Times New Roman" w:hAnsi="Times New Roman" w:cs="Times New Roman"/>
          <w:color w:val="auto"/>
        </w:rPr>
        <w:t xml:space="preserve"> do którego się zgłosiłeś, podejmie działania, mające na celu wyjaśnienie zaistniałej sytuacji. Działania te może podjąć we współpracy z rodzicami, jeśli wyrażą oni wolę uczestniczenia w postępowaniu wyjaśniającym.  </w:t>
      </w:r>
    </w:p>
    <w:p w14:paraId="7A04EB35" w14:textId="285C8EFA" w:rsidR="002552A0" w:rsidRPr="00E7564A" w:rsidRDefault="002552A0" w:rsidP="002552A0">
      <w:pPr>
        <w:pStyle w:val="Akapitzlist"/>
        <w:numPr>
          <w:ilvl w:val="0"/>
          <w:numId w:val="102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 xml:space="preserve">Po wyjaśnieniu okoliczności i ustaleniu rodzaju zachowań </w:t>
      </w:r>
      <w:proofErr w:type="spellStart"/>
      <w:r w:rsidRPr="00E7564A">
        <w:rPr>
          <w:rFonts w:ascii="Times New Roman" w:hAnsi="Times New Roman" w:cs="Times New Roman"/>
          <w:color w:val="auto"/>
        </w:rPr>
        <w:t>przemocowych</w:t>
      </w:r>
      <w:proofErr w:type="spellEnd"/>
      <w:r w:rsidRPr="00E7564A">
        <w:rPr>
          <w:rFonts w:ascii="Times New Roman" w:hAnsi="Times New Roman" w:cs="Times New Roman"/>
          <w:color w:val="auto"/>
        </w:rPr>
        <w:t xml:space="preserve"> wobec Ciebie, wysłuchaniu wyjaśnień ich sprawcy / sprawców przemocy, </w:t>
      </w:r>
      <w:r w:rsidR="00E07096" w:rsidRPr="00E7564A">
        <w:rPr>
          <w:rFonts w:ascii="Times New Roman" w:hAnsi="Times New Roman" w:cs="Times New Roman"/>
          <w:color w:val="auto"/>
        </w:rPr>
        <w:t>pracownik</w:t>
      </w:r>
      <w:r w:rsidRPr="00E7564A">
        <w:rPr>
          <w:rFonts w:ascii="Times New Roman" w:hAnsi="Times New Roman" w:cs="Times New Roman"/>
          <w:color w:val="auto"/>
        </w:rPr>
        <w:t xml:space="preserve"> podejmie stosowne</w:t>
      </w:r>
      <w:r w:rsidR="00E7564A" w:rsidRPr="00E7564A">
        <w:rPr>
          <w:rFonts w:ascii="Times New Roman" w:hAnsi="Times New Roman" w:cs="Times New Roman"/>
          <w:color w:val="auto"/>
        </w:rPr>
        <w:t xml:space="preserve"> </w:t>
      </w:r>
      <w:r w:rsidRPr="00E7564A">
        <w:rPr>
          <w:rFonts w:ascii="Times New Roman" w:hAnsi="Times New Roman" w:cs="Times New Roman"/>
          <w:color w:val="auto"/>
        </w:rPr>
        <w:t>działania</w:t>
      </w:r>
      <w:r w:rsidR="00E7564A" w:rsidRPr="00E7564A">
        <w:rPr>
          <w:rFonts w:ascii="Times New Roman" w:hAnsi="Times New Roman" w:cs="Times New Roman"/>
          <w:color w:val="auto"/>
        </w:rPr>
        <w:t>.</w:t>
      </w:r>
    </w:p>
    <w:p w14:paraId="2DAE1307" w14:textId="4E55826A" w:rsidR="002552A0" w:rsidRPr="00E7564A" w:rsidRDefault="002552A0" w:rsidP="002552A0">
      <w:pPr>
        <w:pStyle w:val="Akapitzlist"/>
        <w:numPr>
          <w:ilvl w:val="0"/>
          <w:numId w:val="102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>Jeśli sytuacja nie ulegnie zmianie i w dalszym ciągu ktoś będzie się nad Tobą znęcał, ponownie poinformuj o tym swoich rodziców.</w:t>
      </w:r>
    </w:p>
    <w:p w14:paraId="31E5BD13" w14:textId="148F6AB0" w:rsidR="00330D51" w:rsidRPr="002F43AD" w:rsidRDefault="00330D51">
      <w:pPr>
        <w:rPr>
          <w:rFonts w:ascii="Times New Roman" w:eastAsiaTheme="minorHAnsi" w:hAnsi="Times New Roman" w:cs="Times New Roman"/>
          <w:color w:val="262626" w:themeColor="text1" w:themeTint="D9"/>
          <w:kern w:val="2"/>
          <w:sz w:val="22"/>
          <w:szCs w:val="22"/>
          <w:lang w:eastAsia="ja-JP"/>
        </w:rPr>
      </w:pPr>
    </w:p>
    <w:p w14:paraId="25086E54" w14:textId="23DFC1D8" w:rsidR="002552A0" w:rsidRPr="002F43AD" w:rsidRDefault="002552A0" w:rsidP="004C1005">
      <w:pPr>
        <w:shd w:val="clear" w:color="auto" w:fill="F9EAD3" w:themeFill="accent3" w:themeFillTin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F43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PROCEDURA INTERWENCYJNA – CELOWE </w:t>
      </w:r>
      <w:r w:rsidRPr="002F43A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9EAD3" w:themeFill="accent3" w:themeFillTint="33"/>
        </w:rPr>
        <w:t>NISZCZENIE LUB KRADZIEŻ RZECZY MAŁOLETNIEGO</w:t>
      </w:r>
    </w:p>
    <w:p w14:paraId="7BC2D4C6" w14:textId="54728C21" w:rsidR="002552A0" w:rsidRPr="00E7564A" w:rsidRDefault="002552A0" w:rsidP="002552A0">
      <w:pPr>
        <w:pStyle w:val="Akapitzlist"/>
        <w:numPr>
          <w:ilvl w:val="0"/>
          <w:numId w:val="103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 xml:space="preserve">Zgłoś zdarzenie kradzieży lub zniszczenia Twoich rzeczy </w:t>
      </w:r>
      <w:r w:rsidR="00E7564A" w:rsidRPr="00E7564A">
        <w:rPr>
          <w:rFonts w:ascii="Times New Roman" w:hAnsi="Times New Roman" w:cs="Times New Roman"/>
          <w:color w:val="auto"/>
        </w:rPr>
        <w:t>pracownikowi</w:t>
      </w:r>
      <w:r w:rsidRPr="00E7564A">
        <w:rPr>
          <w:rFonts w:ascii="Times New Roman" w:hAnsi="Times New Roman" w:cs="Times New Roman"/>
          <w:color w:val="auto"/>
        </w:rPr>
        <w:t xml:space="preserve"> </w:t>
      </w:r>
      <w:r w:rsidR="00E7564A" w:rsidRPr="00E7564A">
        <w:rPr>
          <w:rFonts w:ascii="Times New Roman" w:hAnsi="Times New Roman" w:cs="Times New Roman"/>
          <w:color w:val="auto"/>
        </w:rPr>
        <w:t>i</w:t>
      </w:r>
      <w:r w:rsidRPr="00E7564A">
        <w:rPr>
          <w:rFonts w:ascii="Times New Roman" w:hAnsi="Times New Roman" w:cs="Times New Roman"/>
          <w:color w:val="auto"/>
        </w:rPr>
        <w:t xml:space="preserve"> przedstaw mu, kiedy, gdzie i w jakich okolicznościach to się stało. Poinformuj  o ewentualnych świadkach zdarzenia.  </w:t>
      </w:r>
    </w:p>
    <w:p w14:paraId="353E3095" w14:textId="77777777" w:rsidR="002552A0" w:rsidRPr="00E7564A" w:rsidRDefault="002552A0" w:rsidP="002552A0">
      <w:pPr>
        <w:pStyle w:val="Akapitzlist"/>
        <w:numPr>
          <w:ilvl w:val="0"/>
          <w:numId w:val="103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 xml:space="preserve">Powiedz o tym zdarzeniu swoim rodzicom.  </w:t>
      </w:r>
    </w:p>
    <w:p w14:paraId="35F9D0FC" w14:textId="4D93B875" w:rsidR="002552A0" w:rsidRPr="00E7564A" w:rsidRDefault="002552A0" w:rsidP="002552A0">
      <w:pPr>
        <w:pStyle w:val="Akapitzlist"/>
        <w:numPr>
          <w:ilvl w:val="0"/>
          <w:numId w:val="103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 xml:space="preserve">Jeżeli sprawca celowego zniszczenia lub kradzieży Twojej rzeczy został ustalony lub wskazany, </w:t>
      </w:r>
      <w:r w:rsidR="00E7564A" w:rsidRPr="00E7564A">
        <w:rPr>
          <w:rFonts w:ascii="Times New Roman" w:hAnsi="Times New Roman" w:cs="Times New Roman"/>
          <w:color w:val="auto"/>
        </w:rPr>
        <w:t>biblioteka</w:t>
      </w:r>
      <w:r w:rsidRPr="00E7564A">
        <w:rPr>
          <w:rFonts w:ascii="Times New Roman" w:hAnsi="Times New Roman" w:cs="Times New Roman"/>
          <w:color w:val="auto"/>
        </w:rPr>
        <w:t xml:space="preserve"> informuje o tym jego rodziców</w:t>
      </w:r>
      <w:r w:rsidR="00E7564A" w:rsidRPr="00E7564A">
        <w:rPr>
          <w:rFonts w:ascii="Times New Roman" w:hAnsi="Times New Roman" w:cs="Times New Roman"/>
          <w:color w:val="auto"/>
        </w:rPr>
        <w:t>,</w:t>
      </w:r>
      <w:r w:rsidRPr="00E7564A">
        <w:rPr>
          <w:rFonts w:ascii="Times New Roman" w:hAnsi="Times New Roman" w:cs="Times New Roman"/>
          <w:color w:val="auto"/>
        </w:rPr>
        <w:t xml:space="preserve"> podejmuj</w:t>
      </w:r>
      <w:r w:rsidR="00E7564A" w:rsidRPr="00E7564A">
        <w:rPr>
          <w:rFonts w:ascii="Times New Roman" w:hAnsi="Times New Roman" w:cs="Times New Roman"/>
          <w:color w:val="auto"/>
        </w:rPr>
        <w:t>e</w:t>
      </w:r>
      <w:r w:rsidRPr="00E7564A">
        <w:rPr>
          <w:rFonts w:ascii="Times New Roman" w:hAnsi="Times New Roman" w:cs="Times New Roman"/>
          <w:color w:val="auto"/>
        </w:rPr>
        <w:t xml:space="preserve"> działania wyjaśniające zaistniałą sytuację oraz informuj</w:t>
      </w:r>
      <w:r w:rsidR="00E7564A" w:rsidRPr="00E7564A">
        <w:rPr>
          <w:rFonts w:ascii="Times New Roman" w:hAnsi="Times New Roman" w:cs="Times New Roman"/>
          <w:color w:val="auto"/>
        </w:rPr>
        <w:t>e</w:t>
      </w:r>
      <w:r w:rsidRPr="00E7564A">
        <w:rPr>
          <w:rFonts w:ascii="Times New Roman" w:hAnsi="Times New Roman" w:cs="Times New Roman"/>
          <w:color w:val="auto"/>
        </w:rPr>
        <w:t xml:space="preserve"> o nich i ich wyniku rodziców sprawcy.</w:t>
      </w:r>
    </w:p>
    <w:p w14:paraId="0C149965" w14:textId="3A68617D" w:rsidR="002552A0" w:rsidRPr="00E7564A" w:rsidRDefault="00E7564A" w:rsidP="002552A0">
      <w:pPr>
        <w:pStyle w:val="Akapitzlist"/>
        <w:numPr>
          <w:ilvl w:val="0"/>
          <w:numId w:val="103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>biblioteka</w:t>
      </w:r>
      <w:r w:rsidR="002552A0" w:rsidRPr="00E7564A">
        <w:rPr>
          <w:rFonts w:ascii="Times New Roman" w:hAnsi="Times New Roman" w:cs="Times New Roman"/>
          <w:color w:val="auto"/>
        </w:rPr>
        <w:t xml:space="preserve"> </w:t>
      </w:r>
      <w:r w:rsidRPr="00E7564A">
        <w:rPr>
          <w:rFonts w:ascii="Times New Roman" w:hAnsi="Times New Roman" w:cs="Times New Roman"/>
          <w:color w:val="auto"/>
        </w:rPr>
        <w:t>z</w:t>
      </w:r>
      <w:r w:rsidR="002552A0" w:rsidRPr="00E7564A">
        <w:rPr>
          <w:rFonts w:ascii="Times New Roman" w:hAnsi="Times New Roman" w:cs="Times New Roman"/>
          <w:color w:val="auto"/>
        </w:rPr>
        <w:t xml:space="preserve">obowiązuje sprawcę do oddania Ci skradzionej rzeczy lub w uzgodnieniu z jego rodzicami - do ewentualnego pokrycia kosztów skradzionej lub zniszczonej rzeczy. </w:t>
      </w:r>
    </w:p>
    <w:p w14:paraId="734E9937" w14:textId="4D0D6573" w:rsidR="002552A0" w:rsidRPr="00E7564A" w:rsidRDefault="002552A0" w:rsidP="002552A0">
      <w:pPr>
        <w:pStyle w:val="Akapitzlist"/>
        <w:numPr>
          <w:ilvl w:val="0"/>
          <w:numId w:val="103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 xml:space="preserve">Jeśli w wyniku postępowania wyjaśniającego nie jest możliwe ustalenie sprawcy kradzieży, </w:t>
      </w:r>
      <w:r w:rsidR="00E7564A" w:rsidRPr="00E7564A">
        <w:rPr>
          <w:rFonts w:ascii="Times New Roman" w:hAnsi="Times New Roman" w:cs="Times New Roman"/>
          <w:color w:val="auto"/>
        </w:rPr>
        <w:t>biblioteka</w:t>
      </w:r>
      <w:r w:rsidRPr="00E7564A">
        <w:rPr>
          <w:rFonts w:ascii="Times New Roman" w:hAnsi="Times New Roman" w:cs="Times New Roman"/>
          <w:color w:val="auto"/>
        </w:rPr>
        <w:t xml:space="preserve"> poinformuje Twoich rodziców o kradzieży lub zniszczeniu należącej do Ciebie rzeczy oraz przekaże rodzicom informację o możliwości zgłoszenia tego faktu policji.</w:t>
      </w:r>
    </w:p>
    <w:p w14:paraId="420344AD" w14:textId="5CFC91BE" w:rsidR="00330D51" w:rsidRDefault="00330D51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6F7FDD5" w14:textId="77777777" w:rsidR="003977DC" w:rsidRPr="002F43AD" w:rsidRDefault="003977DC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C2E609" w14:textId="2B8B8913" w:rsidR="002552A0" w:rsidRPr="002F43AD" w:rsidRDefault="002552A0" w:rsidP="00480ADE">
      <w:pPr>
        <w:shd w:val="clear" w:color="auto" w:fill="F9EAD3" w:themeFill="accent3" w:themeFillTin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F43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PROCEDURA INTERWENCYJNA – </w:t>
      </w:r>
      <w:r w:rsidR="00480AD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PRZEMOC DOMOWA STOSOWANA WOBEC MAŁOLETNIEGO</w:t>
      </w:r>
    </w:p>
    <w:p w14:paraId="2E6D252B" w14:textId="158E9F73" w:rsidR="002552A0" w:rsidRPr="00E7564A" w:rsidRDefault="002552A0" w:rsidP="002552A0">
      <w:pPr>
        <w:pStyle w:val="Akapitzlist"/>
        <w:numPr>
          <w:ilvl w:val="0"/>
          <w:numId w:val="104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>Możesz ujawnić pracownikowi</w:t>
      </w:r>
      <w:r w:rsidR="00E7564A" w:rsidRPr="00E7564A">
        <w:rPr>
          <w:rFonts w:ascii="Times New Roman" w:hAnsi="Times New Roman" w:cs="Times New Roman"/>
          <w:color w:val="auto"/>
        </w:rPr>
        <w:t xml:space="preserve"> biblioteki</w:t>
      </w:r>
      <w:r w:rsidRPr="00E7564A">
        <w:rPr>
          <w:rFonts w:ascii="Times New Roman" w:hAnsi="Times New Roman" w:cs="Times New Roman"/>
          <w:color w:val="auto"/>
        </w:rPr>
        <w:t xml:space="preserve">, do którego masz zaufanie, że dzieje Ci się krzywda i poprosić go o pomoc w tej trudnej dla Ciebie sytuacji.  Może wystąpić również przypadek, że </w:t>
      </w:r>
      <w:r w:rsidR="00E7564A" w:rsidRPr="00E7564A">
        <w:rPr>
          <w:rFonts w:ascii="Times New Roman" w:hAnsi="Times New Roman" w:cs="Times New Roman"/>
          <w:color w:val="auto"/>
        </w:rPr>
        <w:t>pracownik</w:t>
      </w:r>
      <w:r w:rsidRPr="00E7564A">
        <w:rPr>
          <w:rFonts w:ascii="Times New Roman" w:hAnsi="Times New Roman" w:cs="Times New Roman"/>
          <w:color w:val="auto"/>
        </w:rPr>
        <w:t xml:space="preserve"> obserwując Cię, podejrzewa, że jesteś krzywdzony, chociaż mu tego nie zgłosiłeś. W tej sytuacji </w:t>
      </w:r>
      <w:r w:rsidR="00E7564A" w:rsidRPr="00E7564A">
        <w:rPr>
          <w:rFonts w:ascii="Times New Roman" w:hAnsi="Times New Roman" w:cs="Times New Roman"/>
          <w:color w:val="auto"/>
        </w:rPr>
        <w:t>pracownik</w:t>
      </w:r>
      <w:r w:rsidRPr="00E7564A">
        <w:rPr>
          <w:rFonts w:ascii="Times New Roman" w:hAnsi="Times New Roman" w:cs="Times New Roman"/>
          <w:color w:val="auto"/>
        </w:rPr>
        <w:t xml:space="preserve"> przeprowadza rozmowę z Tobą oraz Twoimi rodzicami, w celu zweryfikowania podejrzeń.      </w:t>
      </w:r>
    </w:p>
    <w:p w14:paraId="180CDCBB" w14:textId="38A6684A" w:rsidR="002552A0" w:rsidRPr="00E7564A" w:rsidRDefault="002552A0" w:rsidP="002552A0">
      <w:pPr>
        <w:pStyle w:val="Akapitzlist"/>
        <w:numPr>
          <w:ilvl w:val="0"/>
          <w:numId w:val="104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 xml:space="preserve">W przypadku uzyskania informacji o krzywdzeniu Ciebie lub potwierdzenia się podejrzeń, że jesteś krzywdzony, </w:t>
      </w:r>
      <w:r w:rsidR="00E7564A" w:rsidRPr="00E7564A">
        <w:rPr>
          <w:rFonts w:ascii="Times New Roman" w:hAnsi="Times New Roman" w:cs="Times New Roman"/>
          <w:color w:val="auto"/>
        </w:rPr>
        <w:t>pracownik</w:t>
      </w:r>
      <w:r w:rsidRPr="00E7564A">
        <w:rPr>
          <w:rFonts w:ascii="Times New Roman" w:hAnsi="Times New Roman" w:cs="Times New Roman"/>
          <w:color w:val="auto"/>
        </w:rPr>
        <w:t xml:space="preserve"> zgłasza problem </w:t>
      </w:r>
      <w:r w:rsidR="00E7564A" w:rsidRPr="00E7564A">
        <w:rPr>
          <w:rFonts w:ascii="Times New Roman" w:hAnsi="Times New Roman" w:cs="Times New Roman"/>
          <w:color w:val="auto"/>
        </w:rPr>
        <w:t>szkole do której uczęszczasz lub ośrodkowi pomocy społecznej</w:t>
      </w:r>
      <w:r w:rsidRPr="00E7564A">
        <w:rPr>
          <w:rFonts w:ascii="Times New Roman" w:hAnsi="Times New Roman" w:cs="Times New Roman"/>
          <w:color w:val="auto"/>
        </w:rPr>
        <w:t>.</w:t>
      </w:r>
    </w:p>
    <w:p w14:paraId="05D4CF0D" w14:textId="5CF941A0" w:rsidR="002552A0" w:rsidRPr="00E7564A" w:rsidRDefault="002552A0" w:rsidP="002552A0">
      <w:pPr>
        <w:pStyle w:val="Akapitzlist"/>
        <w:numPr>
          <w:ilvl w:val="0"/>
          <w:numId w:val="104"/>
        </w:numPr>
        <w:jc w:val="both"/>
        <w:rPr>
          <w:rFonts w:ascii="Times New Roman" w:hAnsi="Times New Roman" w:cs="Times New Roman"/>
          <w:color w:val="auto"/>
        </w:rPr>
      </w:pPr>
      <w:r w:rsidRPr="00E7564A">
        <w:rPr>
          <w:rFonts w:ascii="Times New Roman" w:hAnsi="Times New Roman" w:cs="Times New Roman"/>
          <w:color w:val="auto"/>
        </w:rPr>
        <w:t xml:space="preserve">W sytuacjach bezpośrednio zagrażających Twojemu zdrowiu lub życiu, </w:t>
      </w:r>
      <w:r w:rsidR="00E7564A" w:rsidRPr="00E7564A">
        <w:rPr>
          <w:rFonts w:ascii="Times New Roman" w:hAnsi="Times New Roman" w:cs="Times New Roman"/>
          <w:color w:val="auto"/>
        </w:rPr>
        <w:t>pracownik</w:t>
      </w:r>
      <w:r w:rsidRPr="00E7564A">
        <w:rPr>
          <w:rFonts w:ascii="Times New Roman" w:hAnsi="Times New Roman" w:cs="Times New Roman"/>
          <w:color w:val="auto"/>
        </w:rPr>
        <w:t xml:space="preserve"> powiadamia policję lub prokuraturę rejonową. </w:t>
      </w:r>
    </w:p>
    <w:p w14:paraId="2A761E0D" w14:textId="77777777" w:rsidR="002552A0" w:rsidRPr="002F43AD" w:rsidRDefault="002552A0" w:rsidP="00330D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43AD">
        <w:rPr>
          <w:rFonts w:ascii="Times New Roman" w:hAnsi="Times New Roman" w:cs="Times New Roman"/>
          <w:b/>
          <w:bCs/>
          <w:sz w:val="22"/>
          <w:szCs w:val="22"/>
        </w:rPr>
        <w:t xml:space="preserve">Pamiętaj! </w:t>
      </w:r>
    </w:p>
    <w:p w14:paraId="5CA300B7" w14:textId="58B8BBC9" w:rsidR="002552A0" w:rsidRPr="002F43AD" w:rsidRDefault="002552A0" w:rsidP="00330D51">
      <w:pPr>
        <w:jc w:val="both"/>
        <w:rPr>
          <w:rFonts w:ascii="Times New Roman" w:hAnsi="Times New Roman" w:cs="Times New Roman"/>
          <w:sz w:val="22"/>
          <w:szCs w:val="22"/>
        </w:rPr>
      </w:pPr>
      <w:r w:rsidRPr="002F43AD">
        <w:rPr>
          <w:rFonts w:ascii="Times New Roman" w:hAnsi="Times New Roman" w:cs="Times New Roman"/>
          <w:sz w:val="22"/>
          <w:szCs w:val="22"/>
        </w:rPr>
        <w:t xml:space="preserve">Każde zachowanie o charakterze </w:t>
      </w:r>
      <w:proofErr w:type="spellStart"/>
      <w:r w:rsidRPr="002F43AD">
        <w:rPr>
          <w:rFonts w:ascii="Times New Roman" w:hAnsi="Times New Roman" w:cs="Times New Roman"/>
          <w:sz w:val="22"/>
          <w:szCs w:val="22"/>
        </w:rPr>
        <w:t>przemocowym</w:t>
      </w:r>
      <w:proofErr w:type="spellEnd"/>
      <w:r w:rsidRPr="002F43AD">
        <w:rPr>
          <w:rFonts w:ascii="Times New Roman" w:hAnsi="Times New Roman" w:cs="Times New Roman"/>
          <w:sz w:val="22"/>
          <w:szCs w:val="22"/>
        </w:rPr>
        <w:t xml:space="preserve">, również seksualnym, wobec osoby małoletniej jest przestępstwem. </w:t>
      </w:r>
      <w:r w:rsidR="00E7564A">
        <w:rPr>
          <w:rFonts w:ascii="Times New Roman" w:hAnsi="Times New Roman" w:cs="Times New Roman"/>
          <w:sz w:val="22"/>
          <w:szCs w:val="22"/>
        </w:rPr>
        <w:t>Biblioteka</w:t>
      </w:r>
      <w:r w:rsidRPr="002F43AD">
        <w:rPr>
          <w:rFonts w:ascii="Times New Roman" w:hAnsi="Times New Roman" w:cs="Times New Roman"/>
          <w:sz w:val="22"/>
          <w:szCs w:val="22"/>
        </w:rPr>
        <w:t xml:space="preserve"> ma obowiązek zgłosić sprawę wykorzystywania seksualnego osoby małoletniej na policję. Sposób postępowania w sytuacji krzywdzenia małoletnich określa procedura „Niebieskiej Karty” – polega ona na podejmowaniu interwencji w środowisku wobec rodziny dotkniętej przemocą odbywa się wg ustalonych zasad prawnych. Do wszczęcia procedury „Niebieskie karty” nie jest konieczna pewność występowania przemocy, wystarczy jej uzasadnione podejrzenie.</w:t>
      </w:r>
    </w:p>
    <w:p w14:paraId="2D458E5E" w14:textId="606FFB84" w:rsidR="00330D51" w:rsidRPr="002F43AD" w:rsidRDefault="00330D51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C807655" w14:textId="231677BE" w:rsidR="00330D51" w:rsidRPr="002F43AD" w:rsidRDefault="00330D51" w:rsidP="004C1005">
      <w:pPr>
        <w:shd w:val="clear" w:color="auto" w:fill="F9EAD3" w:themeFill="accent3" w:themeFillTin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F43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PROCEDURA INTERWENCYJNA – NIERÓWNE TRAKTOWANIE – DYSKRYMINACJA MAŁOLETNIEGO</w:t>
      </w:r>
    </w:p>
    <w:p w14:paraId="4DB45CD8" w14:textId="634EE304" w:rsidR="00330D51" w:rsidRPr="00503A9D" w:rsidRDefault="00330D51" w:rsidP="00330D51">
      <w:pPr>
        <w:pStyle w:val="Akapitzlist"/>
        <w:numPr>
          <w:ilvl w:val="0"/>
          <w:numId w:val="105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 xml:space="preserve">Porozmawiaj z </w:t>
      </w:r>
      <w:r w:rsidR="00E7564A" w:rsidRPr="00503A9D">
        <w:rPr>
          <w:rFonts w:ascii="Times New Roman" w:hAnsi="Times New Roman" w:cs="Times New Roman"/>
          <w:color w:val="auto"/>
        </w:rPr>
        <w:t>pracownikiem</w:t>
      </w:r>
      <w:r w:rsidRPr="00503A9D">
        <w:rPr>
          <w:rFonts w:ascii="Times New Roman" w:hAnsi="Times New Roman" w:cs="Times New Roman"/>
          <w:color w:val="auto"/>
        </w:rPr>
        <w:t xml:space="preserve"> - opowiedz szczerze o tym, czego, z jakiego powodu i od kogo doświadczyłeś. To trudna dla Ciebie sytuacja, więc nie obawiaj się poprosić </w:t>
      </w:r>
      <w:r w:rsidR="00E7564A" w:rsidRPr="00503A9D">
        <w:rPr>
          <w:rFonts w:ascii="Times New Roman" w:hAnsi="Times New Roman" w:cs="Times New Roman"/>
          <w:color w:val="auto"/>
        </w:rPr>
        <w:t>pracownika</w:t>
      </w:r>
      <w:r w:rsidRPr="00503A9D">
        <w:rPr>
          <w:rFonts w:ascii="Times New Roman" w:hAnsi="Times New Roman" w:cs="Times New Roman"/>
          <w:color w:val="auto"/>
        </w:rPr>
        <w:t xml:space="preserve"> o pomoc i interwencję w tej sprawie.  </w:t>
      </w:r>
    </w:p>
    <w:p w14:paraId="748FCE8B" w14:textId="77777777" w:rsidR="00330D51" w:rsidRPr="00503A9D" w:rsidRDefault="00330D51" w:rsidP="00330D51">
      <w:pPr>
        <w:pStyle w:val="Akapitzlist"/>
        <w:numPr>
          <w:ilvl w:val="0"/>
          <w:numId w:val="105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 xml:space="preserve">Poinformuj także swoich rodziców o całej sytuacji, przedstaw im wszystkie okoliczności zdarzenia.  </w:t>
      </w:r>
    </w:p>
    <w:p w14:paraId="097BC251" w14:textId="77777777" w:rsidR="00330D51" w:rsidRPr="00503A9D" w:rsidRDefault="00330D51" w:rsidP="00330D51">
      <w:pPr>
        <w:pStyle w:val="Akapitzlist"/>
        <w:numPr>
          <w:ilvl w:val="0"/>
          <w:numId w:val="105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 xml:space="preserve">Twoi rodzice i Ty możecie zwrócić się pomoc także do organizacji pozarządowych zajmujących się problematyką praw dziecka/ praw człowieka.  </w:t>
      </w:r>
    </w:p>
    <w:p w14:paraId="464F8774" w14:textId="77777777" w:rsidR="004C1005" w:rsidRPr="002F43AD" w:rsidRDefault="004C1005" w:rsidP="004C1005">
      <w:pPr>
        <w:rPr>
          <w:rFonts w:ascii="Times New Roman" w:hAnsi="Times New Roman" w:cs="Times New Roman"/>
          <w:sz w:val="22"/>
          <w:szCs w:val="22"/>
        </w:rPr>
      </w:pPr>
    </w:p>
    <w:p w14:paraId="52D4B711" w14:textId="0451845D" w:rsidR="00330D51" w:rsidRPr="002F43AD" w:rsidRDefault="00330D51" w:rsidP="004C1005">
      <w:pPr>
        <w:shd w:val="clear" w:color="auto" w:fill="F9EAD3" w:themeFill="accent3" w:themeFillTin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F43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PROCEDURA INTERWENCYJNA – CYBERPRZEMOC, NAWIĄZYWANIE PRZEZ MAŁOLETNIEGO NIEBEZPIECZNYCH KONTAKTÓW W INTERNECIE</w:t>
      </w:r>
    </w:p>
    <w:p w14:paraId="6B86D33A" w14:textId="3322E859" w:rsidR="00330D51" w:rsidRDefault="00330D51" w:rsidP="00330D51">
      <w:pPr>
        <w:pStyle w:val="Akapitzlist"/>
        <w:numPr>
          <w:ilvl w:val="0"/>
          <w:numId w:val="106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 xml:space="preserve">Postaraj się zabezpieczyć dowody przemocy w sieci stosowanej wobec Ciebie. </w:t>
      </w:r>
    </w:p>
    <w:p w14:paraId="0C463999" w14:textId="6D4169BB" w:rsidR="00330D51" w:rsidRPr="00503A9D" w:rsidRDefault="00330D51" w:rsidP="00330D51">
      <w:pPr>
        <w:pStyle w:val="Akapitzlist"/>
        <w:numPr>
          <w:ilvl w:val="0"/>
          <w:numId w:val="106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 xml:space="preserve">Zgłoś ten fakt </w:t>
      </w:r>
      <w:r w:rsidR="00503A9D" w:rsidRPr="00503A9D">
        <w:rPr>
          <w:rFonts w:ascii="Times New Roman" w:hAnsi="Times New Roman" w:cs="Times New Roman"/>
          <w:color w:val="auto"/>
        </w:rPr>
        <w:t>pracownikowi Biblioteki</w:t>
      </w:r>
      <w:r w:rsidR="00E56CED" w:rsidRPr="00503A9D">
        <w:rPr>
          <w:rFonts w:ascii="Times New Roman" w:hAnsi="Times New Roman" w:cs="Times New Roman"/>
          <w:color w:val="auto"/>
        </w:rPr>
        <w:t>.</w:t>
      </w:r>
    </w:p>
    <w:p w14:paraId="01184731" w14:textId="2BA2C353" w:rsidR="00330D51" w:rsidRPr="00503A9D" w:rsidRDefault="00503A9D" w:rsidP="00330D51">
      <w:pPr>
        <w:pStyle w:val="Akapitzlist"/>
        <w:numPr>
          <w:ilvl w:val="0"/>
          <w:numId w:val="106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>Pracownik</w:t>
      </w:r>
      <w:r w:rsidR="00330D51" w:rsidRPr="00503A9D">
        <w:rPr>
          <w:rFonts w:ascii="Times New Roman" w:hAnsi="Times New Roman" w:cs="Times New Roman"/>
          <w:color w:val="auto"/>
        </w:rPr>
        <w:t xml:space="preserve"> wysłucha Cię, przeanalizuje dowody, które dostarczysz. </w:t>
      </w:r>
    </w:p>
    <w:p w14:paraId="4A025EDF" w14:textId="1F7206B0" w:rsidR="00330D51" w:rsidRPr="00503A9D" w:rsidRDefault="00330D51" w:rsidP="00330D51">
      <w:pPr>
        <w:pStyle w:val="Akapitzlist"/>
        <w:numPr>
          <w:ilvl w:val="0"/>
          <w:numId w:val="106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 xml:space="preserve">Jeśli masz świadków doświadczanej przez Ciebie cyberprzemocy, powiedz o nich </w:t>
      </w:r>
      <w:r w:rsidR="00503A9D" w:rsidRPr="00503A9D">
        <w:rPr>
          <w:rFonts w:ascii="Times New Roman" w:hAnsi="Times New Roman" w:cs="Times New Roman"/>
          <w:color w:val="auto"/>
        </w:rPr>
        <w:t>pracownikowi</w:t>
      </w:r>
      <w:r w:rsidRPr="00503A9D">
        <w:rPr>
          <w:rFonts w:ascii="Times New Roman" w:hAnsi="Times New Roman" w:cs="Times New Roman"/>
          <w:color w:val="auto"/>
        </w:rPr>
        <w:t>. Identyfikacja sprawcy często jest możliwa dzięki zebranym materiałom – wynikom rozmów z osobą zgłaszającą, z ofiarą cyberprzemocy, analizie zebranych dowodów z sieci.</w:t>
      </w:r>
    </w:p>
    <w:p w14:paraId="08BA68AC" w14:textId="733BD760" w:rsidR="00330D51" w:rsidRPr="00503A9D" w:rsidRDefault="00503A9D" w:rsidP="00330D51">
      <w:pPr>
        <w:pStyle w:val="Akapitzlist"/>
        <w:numPr>
          <w:ilvl w:val="0"/>
          <w:numId w:val="106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>Pracownik</w:t>
      </w:r>
      <w:r w:rsidR="00330D51" w:rsidRPr="00503A9D">
        <w:rPr>
          <w:rFonts w:ascii="Times New Roman" w:hAnsi="Times New Roman" w:cs="Times New Roman"/>
          <w:color w:val="auto"/>
        </w:rPr>
        <w:t xml:space="preserve"> wspólnie z Tobą oceni, czy zdarzenie wyczerpuje znamiona cyberprzemocy, czy jest np. niezbyt udanym żartem.  </w:t>
      </w:r>
    </w:p>
    <w:p w14:paraId="0E14272C" w14:textId="6B10A22E" w:rsidR="00330D51" w:rsidRPr="00503A9D" w:rsidRDefault="00330D51" w:rsidP="00330D51">
      <w:pPr>
        <w:pStyle w:val="Akapitzlist"/>
        <w:numPr>
          <w:ilvl w:val="0"/>
          <w:numId w:val="106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t xml:space="preserve">Po dokonaniu analizy dowodów i ustaleniu okoliczności cyberprzemocy </w:t>
      </w:r>
      <w:r w:rsidR="00503A9D" w:rsidRPr="00503A9D">
        <w:rPr>
          <w:rFonts w:ascii="Times New Roman" w:hAnsi="Times New Roman" w:cs="Times New Roman"/>
          <w:color w:val="auto"/>
        </w:rPr>
        <w:t>pracownik</w:t>
      </w:r>
      <w:r w:rsidRPr="00503A9D">
        <w:rPr>
          <w:rFonts w:ascii="Times New Roman" w:hAnsi="Times New Roman" w:cs="Times New Roman"/>
          <w:color w:val="auto"/>
        </w:rPr>
        <w:t xml:space="preserve"> podejmie działania mające na celu ustalenie sprawcy cyberprzemocy.  </w:t>
      </w:r>
    </w:p>
    <w:p w14:paraId="6F2271D3" w14:textId="0C5A1AC8" w:rsidR="00E56CED" w:rsidRPr="00503A9D" w:rsidRDefault="00503A9D" w:rsidP="00D334F3">
      <w:pPr>
        <w:pStyle w:val="Akapitzlist"/>
        <w:numPr>
          <w:ilvl w:val="0"/>
          <w:numId w:val="106"/>
        </w:numPr>
        <w:jc w:val="both"/>
        <w:rPr>
          <w:rFonts w:ascii="Times New Roman" w:hAnsi="Times New Roman" w:cs="Times New Roman"/>
          <w:color w:val="auto"/>
        </w:rPr>
      </w:pPr>
      <w:r w:rsidRPr="00503A9D">
        <w:rPr>
          <w:rFonts w:ascii="Times New Roman" w:hAnsi="Times New Roman" w:cs="Times New Roman"/>
          <w:color w:val="auto"/>
        </w:rPr>
        <w:lastRenderedPageBreak/>
        <w:t>P</w:t>
      </w:r>
      <w:r w:rsidRPr="00503A9D">
        <w:rPr>
          <w:rFonts w:ascii="Times New Roman" w:hAnsi="Times New Roman" w:cs="Times New Roman"/>
          <w:color w:val="auto"/>
        </w:rPr>
        <w:t xml:space="preserve">racownik </w:t>
      </w:r>
      <w:r w:rsidR="00330D51" w:rsidRPr="00503A9D">
        <w:rPr>
          <w:rFonts w:ascii="Times New Roman" w:hAnsi="Times New Roman" w:cs="Times New Roman"/>
          <w:color w:val="auto"/>
        </w:rPr>
        <w:t>może też o zaistniałym zdarzeniu cyberprzemocy poinformować Twoich rodziców lub nawet policję – decyzję w tej sprawie podejmie wspólnie z Tobą, rodzicami  i dyrektorem.</w:t>
      </w:r>
    </w:p>
    <w:p w14:paraId="14946D3F" w14:textId="77777777" w:rsidR="00E56CED" w:rsidRPr="002F43AD" w:rsidRDefault="00E56CED" w:rsidP="00330D5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AE5F43" w14:textId="4310DA75" w:rsidR="00F879BC" w:rsidRPr="002F43AD" w:rsidRDefault="00330D51" w:rsidP="004C1005">
      <w:pPr>
        <w:shd w:val="clear" w:color="auto" w:fill="F9EAD3" w:themeFill="accent3" w:themeFillTin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F43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PROCEDURA INTERWENCYJNA – NARUSZENIE PRYWATNOŚCI DOTYCZĄCE NIEODPOWIEDNIEGO BĄDŹ NIEZGODNEGO Z PRAWEM WYKORZYSTANIA W SIECI DANYCH OSOBOWAYCH LUB WIZERUNKU MAŁOLETNIEGO</w:t>
      </w:r>
    </w:p>
    <w:p w14:paraId="75CFC08E" w14:textId="77C23222" w:rsidR="00F879BC" w:rsidRPr="002F43AD" w:rsidRDefault="00F879BC" w:rsidP="00F879BC">
      <w:pPr>
        <w:pStyle w:val="Akapitzlist"/>
        <w:numPr>
          <w:ilvl w:val="0"/>
          <w:numId w:val="107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>Poinformuj o zaistniałym zdarzeniu rodziców.</w:t>
      </w:r>
    </w:p>
    <w:p w14:paraId="54B6A17C" w14:textId="2BD6D640" w:rsidR="00F879BC" w:rsidRPr="002F43AD" w:rsidRDefault="00F879BC" w:rsidP="00F879BC">
      <w:pPr>
        <w:pStyle w:val="Akapitzlist"/>
        <w:numPr>
          <w:ilvl w:val="0"/>
          <w:numId w:val="107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W miarę Twoich możliwości zabezpiecz dowody naruszenia Twoich praw. Zgromadź sam lub z pomocą pracownika, posiadającego umiejętności z zakresu technologii cyfrowej materiały świadczące o wystąpieniu nieodpowiedniego lub niedozwolonego prawem działania – w formie elektronicznej (email, zrzut ekranu, konwersacja w komunikatorze lub </w:t>
      </w:r>
      <w:proofErr w:type="spellStart"/>
      <w:r w:rsidRPr="002F43AD">
        <w:rPr>
          <w:rFonts w:ascii="Times New Roman" w:hAnsi="Times New Roman" w:cs="Times New Roman"/>
          <w:color w:val="000000" w:themeColor="text1"/>
        </w:rPr>
        <w:t>mms</w:t>
      </w:r>
      <w:proofErr w:type="spellEnd"/>
      <w:r w:rsidRPr="002F43AD">
        <w:rPr>
          <w:rFonts w:ascii="Times New Roman" w:hAnsi="Times New Roman" w:cs="Times New Roman"/>
          <w:color w:val="000000" w:themeColor="text1"/>
        </w:rPr>
        <w:t xml:space="preserve">/sms).  </w:t>
      </w:r>
    </w:p>
    <w:p w14:paraId="1BCBE0B6" w14:textId="78407693" w:rsidR="00F879BC" w:rsidRPr="002F43AD" w:rsidRDefault="00F879BC" w:rsidP="00F879BC">
      <w:pPr>
        <w:pStyle w:val="Akapitzlist"/>
        <w:numPr>
          <w:ilvl w:val="0"/>
          <w:numId w:val="107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Przekaż dowody rodzicom.  </w:t>
      </w:r>
    </w:p>
    <w:p w14:paraId="0F9F4564" w14:textId="77777777" w:rsidR="002F43AD" w:rsidRPr="002F43AD" w:rsidRDefault="002F43AD" w:rsidP="004C100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D896D4" w14:textId="4A9CD14A" w:rsidR="0051786A" w:rsidRPr="00E56CED" w:rsidRDefault="00330D51" w:rsidP="00E56CED">
      <w:pPr>
        <w:shd w:val="clear" w:color="auto" w:fill="F9EAD3" w:themeFill="accent3" w:themeFillTin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F43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PROCEDURA INTERWENCJI - W SYTUACJI KRZYWDZENIA DZIECKA PRZEZ PRACOWNIKA JEDNOSTKI</w:t>
      </w:r>
    </w:p>
    <w:p w14:paraId="0C1F0601" w14:textId="0263F19F" w:rsidR="0054535F" w:rsidRPr="002F43AD" w:rsidRDefault="00D2176A" w:rsidP="00345DA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Osoba podejrzewająca krzywdzenie </w:t>
      </w:r>
      <w:r w:rsidR="009B7FD5" w:rsidRPr="002F43AD">
        <w:rPr>
          <w:rFonts w:ascii="Times New Roman" w:hAnsi="Times New Roman" w:cs="Times New Roman"/>
          <w:color w:val="000000" w:themeColor="text1"/>
        </w:rPr>
        <w:t>D</w:t>
      </w:r>
      <w:r w:rsidRPr="002F43AD">
        <w:rPr>
          <w:rFonts w:ascii="Times New Roman" w:hAnsi="Times New Roman" w:cs="Times New Roman"/>
          <w:color w:val="000000" w:themeColor="text1"/>
        </w:rPr>
        <w:t xml:space="preserve">ziecka przez pracownika </w:t>
      </w:r>
      <w:r w:rsidR="00503A9D">
        <w:rPr>
          <w:rFonts w:ascii="Times New Roman" w:hAnsi="Times New Roman" w:cs="Times New Roman"/>
          <w:color w:val="000000" w:themeColor="text1"/>
        </w:rPr>
        <w:t xml:space="preserve">w bibliotece </w:t>
      </w:r>
      <w:r w:rsidRPr="002F43AD">
        <w:rPr>
          <w:rFonts w:ascii="Times New Roman" w:hAnsi="Times New Roman" w:cs="Times New Roman"/>
          <w:color w:val="000000" w:themeColor="text1"/>
        </w:rPr>
        <w:t xml:space="preserve">zgłasza problem </w:t>
      </w:r>
      <w:r w:rsidR="00D8347F" w:rsidRPr="002F43AD">
        <w:rPr>
          <w:rFonts w:ascii="Times New Roman" w:hAnsi="Times New Roman" w:cs="Times New Roman"/>
          <w:color w:val="000000" w:themeColor="text1"/>
        </w:rPr>
        <w:t>D</w:t>
      </w:r>
      <w:r w:rsidRPr="002F43AD">
        <w:rPr>
          <w:rFonts w:ascii="Times New Roman" w:hAnsi="Times New Roman" w:cs="Times New Roman"/>
          <w:color w:val="000000" w:themeColor="text1"/>
        </w:rPr>
        <w:t>yrektorowi</w:t>
      </w:r>
      <w:r w:rsidR="00330D51" w:rsidRPr="002F43AD">
        <w:rPr>
          <w:rFonts w:ascii="Times New Roman" w:hAnsi="Times New Roman" w:cs="Times New Roman"/>
          <w:color w:val="000000" w:themeColor="text1"/>
        </w:rPr>
        <w:t>;</w:t>
      </w:r>
    </w:p>
    <w:p w14:paraId="1D3616AD" w14:textId="37108672" w:rsidR="0054535F" w:rsidRPr="002F43AD" w:rsidRDefault="00D2176A" w:rsidP="00345DA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Dyrektor zapoznaje się z okolicznościami zdarzenia, prowadzi rozmowę wyjaśniającą z pracownikiem podejrzanym o krzywdzenie, </w:t>
      </w:r>
      <w:r w:rsidR="00480ADE">
        <w:rPr>
          <w:rFonts w:ascii="Times New Roman" w:hAnsi="Times New Roman" w:cs="Times New Roman"/>
          <w:color w:val="000000" w:themeColor="text1"/>
        </w:rPr>
        <w:t>Dzieckiem</w:t>
      </w:r>
      <w:r w:rsidR="00503A9D">
        <w:rPr>
          <w:rFonts w:ascii="Times New Roman" w:hAnsi="Times New Roman" w:cs="Times New Roman"/>
          <w:color w:val="000000" w:themeColor="text1"/>
        </w:rPr>
        <w:t>,</w:t>
      </w:r>
      <w:r w:rsidRPr="002F43AD">
        <w:rPr>
          <w:rFonts w:ascii="Times New Roman" w:hAnsi="Times New Roman" w:cs="Times New Roman"/>
          <w:color w:val="000000" w:themeColor="text1"/>
        </w:rPr>
        <w:t xml:space="preserve"> jego </w:t>
      </w:r>
      <w:r w:rsidR="00D8347F" w:rsidRPr="002F43AD">
        <w:rPr>
          <w:rFonts w:ascii="Times New Roman" w:hAnsi="Times New Roman" w:cs="Times New Roman"/>
          <w:color w:val="000000" w:themeColor="text1"/>
        </w:rPr>
        <w:t>R</w:t>
      </w:r>
      <w:r w:rsidRPr="002F43AD">
        <w:rPr>
          <w:rFonts w:ascii="Times New Roman" w:hAnsi="Times New Roman" w:cs="Times New Roman"/>
          <w:color w:val="000000" w:themeColor="text1"/>
        </w:rPr>
        <w:t>odzicami.</w:t>
      </w:r>
      <w:r w:rsidR="00B2140F" w:rsidRPr="002F43AD">
        <w:rPr>
          <w:rFonts w:ascii="Times New Roman" w:hAnsi="Times New Roman" w:cs="Times New Roman"/>
          <w:color w:val="000000" w:themeColor="text1"/>
        </w:rPr>
        <w:t xml:space="preserve"> </w:t>
      </w:r>
    </w:p>
    <w:p w14:paraId="3F10BB2C" w14:textId="77777777" w:rsidR="0054535F" w:rsidRPr="002F43AD" w:rsidRDefault="00D2176A" w:rsidP="00345DA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Odsuwa pracownika od bezpośredniej pracy z </w:t>
      </w:r>
      <w:r w:rsidR="009B7FD5" w:rsidRPr="002F43AD">
        <w:rPr>
          <w:rFonts w:ascii="Times New Roman" w:hAnsi="Times New Roman" w:cs="Times New Roman"/>
          <w:color w:val="000000" w:themeColor="text1"/>
        </w:rPr>
        <w:t>D</w:t>
      </w:r>
      <w:r w:rsidRPr="002F43AD">
        <w:rPr>
          <w:rFonts w:ascii="Times New Roman" w:hAnsi="Times New Roman" w:cs="Times New Roman"/>
          <w:color w:val="000000" w:themeColor="text1"/>
        </w:rPr>
        <w:t>ziećmi do czasu wyjaśnienia zdarzenia.</w:t>
      </w:r>
      <w:r w:rsidR="00B2140F" w:rsidRPr="002F43AD">
        <w:rPr>
          <w:rFonts w:ascii="Times New Roman" w:hAnsi="Times New Roman" w:cs="Times New Roman"/>
          <w:color w:val="000000" w:themeColor="text1"/>
        </w:rPr>
        <w:t xml:space="preserve"> </w:t>
      </w:r>
    </w:p>
    <w:p w14:paraId="7FE95608" w14:textId="77777777" w:rsidR="004D1D77" w:rsidRPr="002F43AD" w:rsidRDefault="00D2176A" w:rsidP="00345DA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>Wszystkie czynności dokumentowane są protokołem, który składa się z wyjaśnień uczestników postępowania.</w:t>
      </w:r>
    </w:p>
    <w:p w14:paraId="359662F3" w14:textId="77777777" w:rsidR="0054535F" w:rsidRPr="002F43AD" w:rsidRDefault="004D1D77" w:rsidP="00345DA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W przypadku, gdy doszło do naruszenia praw lub dobra </w:t>
      </w:r>
      <w:r w:rsidR="009B7FD5" w:rsidRPr="002F43AD">
        <w:rPr>
          <w:rFonts w:ascii="Times New Roman" w:hAnsi="Times New Roman" w:cs="Times New Roman"/>
          <w:color w:val="000000" w:themeColor="text1"/>
        </w:rPr>
        <w:t>D</w:t>
      </w:r>
      <w:r w:rsidRPr="002F43AD">
        <w:rPr>
          <w:rFonts w:ascii="Times New Roman" w:hAnsi="Times New Roman" w:cs="Times New Roman"/>
          <w:color w:val="000000" w:themeColor="text1"/>
        </w:rPr>
        <w:t>ziecka, Dyrektor ma 14 dni kalendarzowych na zawiadomienie o zdarzeniu rzecznika dyscyplinarnego. Termin ten liczy się od dnia powzięcia informacji o zdarzeniu.</w:t>
      </w:r>
    </w:p>
    <w:p w14:paraId="655EC96F" w14:textId="77777777" w:rsidR="004D1D77" w:rsidRPr="002F43AD" w:rsidRDefault="004D1D77" w:rsidP="00345DA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43AD">
        <w:rPr>
          <w:rFonts w:ascii="Times New Roman" w:hAnsi="Times New Roman" w:cs="Times New Roman"/>
          <w:color w:val="000000" w:themeColor="text1"/>
        </w:rPr>
        <w:t xml:space="preserve">Zawiadomienie rzecznika dyscyplinarnego nie musi być pisemne, dozwolona jest także forma telefoniczna czy też elektroniczna. W treści takiego zawiadomienia warto szczegółowo opisać zdarzenie, na podstawie którego </w:t>
      </w:r>
      <w:r w:rsidR="00B1448E" w:rsidRPr="002F43AD">
        <w:rPr>
          <w:rFonts w:ascii="Times New Roman" w:hAnsi="Times New Roman" w:cs="Times New Roman"/>
          <w:color w:val="000000" w:themeColor="text1"/>
        </w:rPr>
        <w:t>D</w:t>
      </w:r>
      <w:r w:rsidRPr="002F43AD">
        <w:rPr>
          <w:rFonts w:ascii="Times New Roman" w:hAnsi="Times New Roman" w:cs="Times New Roman"/>
          <w:color w:val="000000" w:themeColor="text1"/>
        </w:rPr>
        <w:t>yrektor wysnuł podejrzenie popełnienia przez nauczyciela przewinienia dyscyplinarnego.</w:t>
      </w:r>
    </w:p>
    <w:p w14:paraId="6FDEFF4E" w14:textId="2A0A7CB5" w:rsidR="00BC4A1F" w:rsidRPr="00A61F09" w:rsidRDefault="007460F2" w:rsidP="00A61F09">
      <w:pPr>
        <w:pStyle w:val="Nagwek1"/>
        <w:spacing w:line="276" w:lineRule="auto"/>
        <w:rPr>
          <w:rFonts w:ascii="Times New Roman" w:hAnsi="Times New Roman" w:cs="Times New Roman"/>
        </w:rPr>
      </w:pPr>
      <w:bookmarkStart w:id="6" w:name="_Toc155863031"/>
      <w:r w:rsidRPr="007460F2">
        <w:rPr>
          <w:rFonts w:ascii="Times New Roman" w:hAnsi="Times New Roman" w:cs="Times New Roman"/>
        </w:rPr>
        <w:t>V</w:t>
      </w:r>
      <w:r w:rsidR="004C1005">
        <w:rPr>
          <w:rFonts w:ascii="Times New Roman" w:hAnsi="Times New Roman" w:cs="Times New Roman"/>
        </w:rPr>
        <w:t>II</w:t>
      </w:r>
      <w:r w:rsidRPr="007460F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Ważne telefony i adresy</w:t>
      </w:r>
      <w:bookmarkEnd w:id="6"/>
    </w:p>
    <w:p w14:paraId="561AB275" w14:textId="77777777" w:rsidR="003A20B8" w:rsidRPr="00167DC9" w:rsidRDefault="003A20B8" w:rsidP="004C100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A4BF1F1" w14:textId="240CBFFF" w:rsidR="007460F2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Telefon Zaufania</w:t>
      </w:r>
      <w:r w:rsidRPr="004D1DB4">
        <w:rPr>
          <w:rFonts w:ascii="Times New Roman" w:hAnsi="Times New Roman" w:cs="Times New Roman"/>
          <w:color w:val="000000" w:themeColor="text1"/>
        </w:rPr>
        <w:t xml:space="preserve"> - 19 288 (linia dostępna od poniedziałku do piątku w godz. 20:00 - 08:00; w soboty, niedziele i święta - całodobowo); </w:t>
      </w:r>
    </w:p>
    <w:p w14:paraId="4E8D95C6" w14:textId="77777777" w:rsidR="00275C33" w:rsidRPr="004D1DB4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28B7A413" w14:textId="77777777" w:rsidR="00275C33" w:rsidRPr="00275C33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Ogólnopolskie Pogotowie dla Ofiar Przemocy w Rodzinie „Niebieska Linia</w:t>
      </w:r>
      <w:r w:rsidRPr="004D1DB4">
        <w:rPr>
          <w:rFonts w:ascii="Times New Roman" w:hAnsi="Times New Roman" w:cs="Times New Roman"/>
          <w:color w:val="000000" w:themeColor="text1"/>
        </w:rPr>
        <w:t xml:space="preserve">” – tel. 800 120 002 (linia dostępna 24 godziny na dobę i przez siedem dni w tygodniu) oraz e-mail: niebieskalinia@niebieskalinia.info; </w:t>
      </w:r>
    </w:p>
    <w:p w14:paraId="281E29E5" w14:textId="77777777" w:rsidR="00275C33" w:rsidRPr="00275C3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283A0A7D" w14:textId="77777777" w:rsidR="007460F2" w:rsidRPr="004D1DB4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Ogólnopolskie Pogotowie dla Ofiar Przemocy w Rodzinie „Niebieska Linia” Instytutu Psychologii Zdrowia</w:t>
      </w:r>
      <w:r w:rsidRPr="004D1DB4">
        <w:rPr>
          <w:rFonts w:ascii="Times New Roman" w:hAnsi="Times New Roman" w:cs="Times New Roman"/>
          <w:color w:val="000000" w:themeColor="text1"/>
        </w:rPr>
        <w:t xml:space="preserve"> – tel. (22) 668 70 00 oraz 116 123 (linia dostępna 24 godziny na dobę i przez siedem dni w tygodniu); </w:t>
      </w:r>
    </w:p>
    <w:p w14:paraId="55B11E26" w14:textId="77777777" w:rsidR="00275C33" w:rsidRPr="00275C3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06DE6F40" w14:textId="77777777" w:rsidR="007460F2" w:rsidRPr="004D1DB4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Fundacja </w:t>
      </w:r>
      <w:proofErr w:type="spellStart"/>
      <w:r w:rsidRPr="004D1DB4">
        <w:rPr>
          <w:rFonts w:ascii="Times New Roman" w:hAnsi="Times New Roman" w:cs="Times New Roman"/>
          <w:b/>
          <w:bCs/>
          <w:color w:val="000000" w:themeColor="text1"/>
        </w:rPr>
        <w:t>Feminoteka</w:t>
      </w:r>
      <w:proofErr w:type="spellEnd"/>
      <w:r w:rsidRPr="004D1DB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D1DB4">
        <w:rPr>
          <w:rFonts w:ascii="Times New Roman" w:hAnsi="Times New Roman" w:cs="Times New Roman"/>
          <w:color w:val="000000" w:themeColor="text1"/>
        </w:rPr>
        <w:t xml:space="preserve">- Telefon </w:t>
      </w:r>
      <w:proofErr w:type="spellStart"/>
      <w:r w:rsidRPr="004D1DB4">
        <w:rPr>
          <w:rFonts w:ascii="Times New Roman" w:hAnsi="Times New Roman" w:cs="Times New Roman"/>
          <w:color w:val="000000" w:themeColor="text1"/>
        </w:rPr>
        <w:t>przeciwprzemocowy</w:t>
      </w:r>
      <w:proofErr w:type="spellEnd"/>
      <w:r w:rsidRPr="004D1DB4">
        <w:rPr>
          <w:rFonts w:ascii="Times New Roman" w:hAnsi="Times New Roman" w:cs="Times New Roman"/>
          <w:color w:val="000000" w:themeColor="text1"/>
        </w:rPr>
        <w:t xml:space="preserve"> dla kobiet doświadczających przemocy (w tym kobiet transseksualnych) – tel. 888 88 33 88 (telefon czynny od poniedziałku do piątku w godz. 11 – 19); </w:t>
      </w:r>
    </w:p>
    <w:p w14:paraId="1E5E9CC1" w14:textId="77777777" w:rsidR="00275C33" w:rsidRPr="00275C3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2EB05BED" w14:textId="77777777" w:rsidR="007460F2" w:rsidRPr="004D1DB4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Centrum Praw Kobiet</w:t>
      </w:r>
      <w:r w:rsidRPr="004D1DB4">
        <w:rPr>
          <w:rFonts w:ascii="Times New Roman" w:hAnsi="Times New Roman" w:cs="Times New Roman"/>
          <w:color w:val="000000" w:themeColor="text1"/>
        </w:rPr>
        <w:t xml:space="preserve"> – tel. 800 107 777 (telefon interwencyjny czynny całą dobę; po połączeniu należy wybrać 1 i potem 3); </w:t>
      </w:r>
    </w:p>
    <w:p w14:paraId="3EC35556" w14:textId="77777777" w:rsidR="00275C33" w:rsidRPr="00275C3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66AD8D98" w14:textId="77777777" w:rsidR="007460F2" w:rsidRPr="004D1DB4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Fundacja Dajemy Dzieciom Siłę</w:t>
      </w:r>
      <w:r w:rsidRPr="004D1DB4">
        <w:rPr>
          <w:rFonts w:ascii="Times New Roman" w:hAnsi="Times New Roman" w:cs="Times New Roman"/>
          <w:color w:val="000000" w:themeColor="text1"/>
        </w:rPr>
        <w:t xml:space="preserve"> – Telefon zaufania dla </w:t>
      </w:r>
      <w:r w:rsidR="00B1448E">
        <w:rPr>
          <w:rFonts w:ascii="Times New Roman" w:hAnsi="Times New Roman" w:cs="Times New Roman"/>
          <w:color w:val="000000" w:themeColor="text1"/>
        </w:rPr>
        <w:t>D</w:t>
      </w:r>
      <w:r w:rsidRPr="004D1DB4">
        <w:rPr>
          <w:rFonts w:ascii="Times New Roman" w:hAnsi="Times New Roman" w:cs="Times New Roman"/>
          <w:color w:val="000000" w:themeColor="text1"/>
        </w:rPr>
        <w:t xml:space="preserve">zieci i </w:t>
      </w:r>
      <w:r w:rsidR="00B1448E">
        <w:rPr>
          <w:rFonts w:ascii="Times New Roman" w:hAnsi="Times New Roman" w:cs="Times New Roman"/>
          <w:color w:val="000000" w:themeColor="text1"/>
        </w:rPr>
        <w:t>M</w:t>
      </w:r>
      <w:r w:rsidRPr="004D1DB4">
        <w:rPr>
          <w:rFonts w:ascii="Times New Roman" w:hAnsi="Times New Roman" w:cs="Times New Roman"/>
          <w:color w:val="000000" w:themeColor="text1"/>
        </w:rPr>
        <w:t xml:space="preserve">łodzieży – tel. 116 111 (linia dostępna 24 godziny na dobę i przez siedem dni w tygodniu) oraz Telefon dla rodziców i nauczycieli, którzy potrzebują wsparcia i informacji w zakresie przeciwdziałania i pomocy psychologicznej </w:t>
      </w:r>
      <w:r w:rsidR="00B1448E">
        <w:rPr>
          <w:rFonts w:ascii="Times New Roman" w:hAnsi="Times New Roman" w:cs="Times New Roman"/>
          <w:color w:val="000000" w:themeColor="text1"/>
        </w:rPr>
        <w:t>D</w:t>
      </w:r>
      <w:r w:rsidRPr="004D1DB4">
        <w:rPr>
          <w:rFonts w:ascii="Times New Roman" w:hAnsi="Times New Roman" w:cs="Times New Roman"/>
          <w:color w:val="000000" w:themeColor="text1"/>
        </w:rPr>
        <w:t xml:space="preserve">zieciom przeżywającym kłopoty i trudności takie jak: agresja i przemoc w szkole – tel. 800 100 100 (linia czynna od poniedziałku do piątku, w godz. 12 – 15); </w:t>
      </w:r>
    </w:p>
    <w:p w14:paraId="2B1DF9C1" w14:textId="77777777" w:rsidR="00275C33" w:rsidRPr="00275C3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38032C6B" w14:textId="77777777" w:rsidR="007460F2" w:rsidRPr="004D1DB4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Dziecięcy Telefon Zaufania Rzecznika Praw Dziecka</w:t>
      </w:r>
      <w:r w:rsidRPr="004D1DB4">
        <w:rPr>
          <w:rFonts w:ascii="Times New Roman" w:hAnsi="Times New Roman" w:cs="Times New Roman"/>
          <w:color w:val="000000" w:themeColor="text1"/>
        </w:rPr>
        <w:t xml:space="preserve"> – tel. 800 12 12 12 (linia dostępna 24 godziny na dobę i przez siedem dni w tygodniu);</w:t>
      </w:r>
    </w:p>
    <w:p w14:paraId="6CCBCD66" w14:textId="77777777" w:rsidR="00275C33" w:rsidRPr="00275C3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6193BBA9" w14:textId="77777777" w:rsidR="007460F2" w:rsidRPr="004D1DB4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Anonimowa Policyjna Linia Specjalna „Zatrzymaj Przemoc”</w:t>
      </w:r>
      <w:r w:rsidRPr="004D1DB4">
        <w:rPr>
          <w:rFonts w:ascii="Times New Roman" w:hAnsi="Times New Roman" w:cs="Times New Roman"/>
          <w:color w:val="000000" w:themeColor="text1"/>
        </w:rPr>
        <w:t xml:space="preserve"> – tel. 800 120 148 – (bezpłatna linia dostępna 24 godziny na dobę i przez siedem dni w tygodniu); </w:t>
      </w:r>
    </w:p>
    <w:p w14:paraId="7B933B1A" w14:textId="77777777" w:rsidR="00275C33" w:rsidRPr="00275C3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5A4F462F" w14:textId="77777777" w:rsidR="007460F2" w:rsidRPr="004D1DB4" w:rsidRDefault="007460F2" w:rsidP="00275C33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Linia wsparcia psychologicznego Polskiego Czerwonego Krzyża</w:t>
      </w:r>
      <w:r w:rsidRPr="004D1DB4">
        <w:rPr>
          <w:rFonts w:ascii="Times New Roman" w:hAnsi="Times New Roman" w:cs="Times New Roman"/>
          <w:color w:val="000000" w:themeColor="text1"/>
        </w:rPr>
        <w:t xml:space="preserve"> – tel. (22) 230 22 07 (linia dostępna od poniedziałku do piątku w godz. 16 – 20); </w:t>
      </w:r>
    </w:p>
    <w:p w14:paraId="2E446F16" w14:textId="77777777" w:rsidR="00275C33" w:rsidRPr="00275C3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6535AA53" w14:textId="2A76A10A" w:rsidR="00F96A08" w:rsidRPr="00516694" w:rsidRDefault="007460F2" w:rsidP="00516694">
      <w:pPr>
        <w:pStyle w:val="Akapitzlist"/>
        <w:numPr>
          <w:ilvl w:val="0"/>
          <w:numId w:val="4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D1DB4">
        <w:rPr>
          <w:rFonts w:ascii="Times New Roman" w:hAnsi="Times New Roman" w:cs="Times New Roman"/>
          <w:b/>
          <w:bCs/>
          <w:color w:val="000000" w:themeColor="text1"/>
        </w:rPr>
        <w:t>Bezpłatna aplikacja mobilna „Twój parasol</w:t>
      </w:r>
      <w:r w:rsidRPr="004D1DB4">
        <w:rPr>
          <w:rFonts w:ascii="Times New Roman" w:hAnsi="Times New Roman" w:cs="Times New Roman"/>
          <w:color w:val="000000" w:themeColor="text1"/>
        </w:rPr>
        <w:t>” – https://twojparasol.com/.</w:t>
      </w:r>
    </w:p>
    <w:sectPr w:rsidR="00F96A08" w:rsidRPr="00516694" w:rsidSect="00020A39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A06D" w14:textId="77777777" w:rsidR="00020A39" w:rsidRDefault="00020A39" w:rsidP="008E47E3">
      <w:pPr>
        <w:spacing w:after="0" w:line="240" w:lineRule="auto"/>
      </w:pPr>
      <w:r>
        <w:separator/>
      </w:r>
    </w:p>
  </w:endnote>
  <w:endnote w:type="continuationSeparator" w:id="0">
    <w:p w14:paraId="12FF8B62" w14:textId="77777777" w:rsidR="00020A39" w:rsidRDefault="00020A39" w:rsidP="008E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3828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2C64DE" w14:textId="77777777" w:rsidR="001F30E2" w:rsidRDefault="00473C5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1F30E2">
          <w:instrText>PAGE   \* MERGEFORMAT</w:instrText>
        </w:r>
        <w:r>
          <w:fldChar w:fldCharType="separate"/>
        </w:r>
        <w:r w:rsidR="006D1024" w:rsidRPr="006D1024">
          <w:rPr>
            <w:b/>
            <w:bCs/>
            <w:noProof/>
          </w:rPr>
          <w:t>17</w:t>
        </w:r>
        <w:r>
          <w:rPr>
            <w:b/>
            <w:bCs/>
          </w:rPr>
          <w:fldChar w:fldCharType="end"/>
        </w:r>
        <w:r w:rsidR="001F30E2">
          <w:rPr>
            <w:b/>
            <w:bCs/>
          </w:rPr>
          <w:t xml:space="preserve"> | </w:t>
        </w:r>
        <w:r w:rsidR="001F30E2">
          <w:rPr>
            <w:color w:val="7F7F7F" w:themeColor="background1" w:themeShade="7F"/>
            <w:spacing w:val="60"/>
          </w:rPr>
          <w:t>Strona</w:t>
        </w:r>
      </w:p>
    </w:sdtContent>
  </w:sdt>
  <w:p w14:paraId="3A268286" w14:textId="77777777" w:rsidR="001F30E2" w:rsidRDefault="001F3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19C8" w14:textId="77777777" w:rsidR="00020A39" w:rsidRDefault="00020A39" w:rsidP="008E47E3">
      <w:pPr>
        <w:spacing w:after="0" w:line="240" w:lineRule="auto"/>
      </w:pPr>
      <w:r>
        <w:separator/>
      </w:r>
    </w:p>
  </w:footnote>
  <w:footnote w:type="continuationSeparator" w:id="0">
    <w:p w14:paraId="27772576" w14:textId="77777777" w:rsidR="00020A39" w:rsidRDefault="00020A39" w:rsidP="008E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25pt;height:11.25pt" o:bullet="t">
        <v:imagedata r:id="rId1" o:title="msoAAC9"/>
      </v:shape>
    </w:pict>
  </w:numPicBullet>
  <w:abstractNum w:abstractNumId="0" w15:restartNumberingAfterBreak="0">
    <w:nsid w:val="FFFFFF89"/>
    <w:multiLevelType w:val="singleLevel"/>
    <w:tmpl w:val="23C224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9E34B93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Liberation Serif"/>
        <w:b w:val="0"/>
        <w:bCs w:val="0"/>
        <w:color w:val="333333"/>
        <w:w w:val="107"/>
        <w:kern w:val="1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67B9"/>
    <w:multiLevelType w:val="multilevel"/>
    <w:tmpl w:val="D0BC3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524D00"/>
    <w:multiLevelType w:val="hybridMultilevel"/>
    <w:tmpl w:val="F6886E3C"/>
    <w:lvl w:ilvl="0" w:tplc="71FE7E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BF76BB"/>
    <w:multiLevelType w:val="hybridMultilevel"/>
    <w:tmpl w:val="8602853C"/>
    <w:lvl w:ilvl="0" w:tplc="2F3095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83B"/>
    <w:multiLevelType w:val="hybridMultilevel"/>
    <w:tmpl w:val="5B9AB64C"/>
    <w:lvl w:ilvl="0" w:tplc="1AE061E8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  <w:color w:val="7B230B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 w15:restartNumberingAfterBreak="0">
    <w:nsid w:val="05B65053"/>
    <w:multiLevelType w:val="hybridMultilevel"/>
    <w:tmpl w:val="7948398A"/>
    <w:lvl w:ilvl="0" w:tplc="166A5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BF640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155EF"/>
    <w:multiLevelType w:val="hybridMultilevel"/>
    <w:tmpl w:val="78968A4C"/>
    <w:lvl w:ilvl="0" w:tplc="E87A12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735E0"/>
    <w:multiLevelType w:val="hybridMultilevel"/>
    <w:tmpl w:val="13888A7E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C61A3"/>
    <w:multiLevelType w:val="hybridMultilevel"/>
    <w:tmpl w:val="DB608C38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02836"/>
    <w:multiLevelType w:val="hybridMultilevel"/>
    <w:tmpl w:val="D51403A6"/>
    <w:lvl w:ilvl="0" w:tplc="E7DC7B3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7B230B" w:themeColor="accent1" w:themeShade="BF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0B671149"/>
    <w:multiLevelType w:val="hybridMultilevel"/>
    <w:tmpl w:val="6A3CEAD4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0301A"/>
    <w:multiLevelType w:val="hybridMultilevel"/>
    <w:tmpl w:val="43EE8D8A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E33BB"/>
    <w:multiLevelType w:val="hybridMultilevel"/>
    <w:tmpl w:val="767845C0"/>
    <w:lvl w:ilvl="0" w:tplc="63F400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F4110" w:themeColor="accent2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21980"/>
    <w:multiLevelType w:val="hybridMultilevel"/>
    <w:tmpl w:val="1E4C8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A22A5B"/>
    <w:multiLevelType w:val="hybridMultilevel"/>
    <w:tmpl w:val="37008B90"/>
    <w:lvl w:ilvl="0" w:tplc="B99AFEB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7B230B" w:themeColor="accent1" w:themeShade="BF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3763E1A"/>
    <w:multiLevelType w:val="hybridMultilevel"/>
    <w:tmpl w:val="51F0ECF4"/>
    <w:lvl w:ilvl="0" w:tplc="166A5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B715C9"/>
    <w:multiLevelType w:val="hybridMultilevel"/>
    <w:tmpl w:val="6CAED24C"/>
    <w:lvl w:ilvl="0" w:tplc="602E3C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FB69B3"/>
    <w:multiLevelType w:val="hybridMultilevel"/>
    <w:tmpl w:val="2E8AE742"/>
    <w:lvl w:ilvl="0" w:tplc="59CC69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432DC2"/>
    <w:multiLevelType w:val="hybridMultilevel"/>
    <w:tmpl w:val="4070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EF0AB8"/>
    <w:multiLevelType w:val="hybridMultilevel"/>
    <w:tmpl w:val="9906FCFA"/>
    <w:lvl w:ilvl="0" w:tplc="A470CE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976E1"/>
    <w:multiLevelType w:val="hybridMultilevel"/>
    <w:tmpl w:val="E4D2D80A"/>
    <w:lvl w:ilvl="0" w:tplc="712A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F78FE"/>
    <w:multiLevelType w:val="hybridMultilevel"/>
    <w:tmpl w:val="07A6D172"/>
    <w:lvl w:ilvl="0" w:tplc="98AC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FB5524"/>
    <w:multiLevelType w:val="hybridMultilevel"/>
    <w:tmpl w:val="4288B944"/>
    <w:lvl w:ilvl="0" w:tplc="D6B696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860332"/>
    <w:multiLevelType w:val="hybridMultilevel"/>
    <w:tmpl w:val="90049080"/>
    <w:lvl w:ilvl="0" w:tplc="EEC468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A17F68"/>
    <w:multiLevelType w:val="hybridMultilevel"/>
    <w:tmpl w:val="23AE2608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BE63D8"/>
    <w:multiLevelType w:val="hybridMultilevel"/>
    <w:tmpl w:val="5E5EDA26"/>
    <w:lvl w:ilvl="0" w:tplc="166A5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EE5154"/>
    <w:multiLevelType w:val="hybridMultilevel"/>
    <w:tmpl w:val="0AA0F1DE"/>
    <w:lvl w:ilvl="0" w:tplc="F93E735C">
      <w:numFmt w:val="bullet"/>
      <w:lvlText w:val="·"/>
      <w:lvlJc w:val="left"/>
      <w:pPr>
        <w:ind w:left="1170" w:hanging="81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F13B4C"/>
    <w:multiLevelType w:val="hybridMultilevel"/>
    <w:tmpl w:val="B5202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C2645"/>
    <w:multiLevelType w:val="hybridMultilevel"/>
    <w:tmpl w:val="B036A8AA"/>
    <w:lvl w:ilvl="0" w:tplc="3ACC03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6C18E0"/>
    <w:multiLevelType w:val="hybridMultilevel"/>
    <w:tmpl w:val="EDDC951A"/>
    <w:lvl w:ilvl="0" w:tplc="166A5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DC4237"/>
    <w:multiLevelType w:val="hybridMultilevel"/>
    <w:tmpl w:val="0860BFB0"/>
    <w:lvl w:ilvl="0" w:tplc="63F400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F4110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7B3700"/>
    <w:multiLevelType w:val="hybridMultilevel"/>
    <w:tmpl w:val="8EA242C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A337D2"/>
    <w:multiLevelType w:val="hybridMultilevel"/>
    <w:tmpl w:val="484E3B5A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84DA0"/>
    <w:multiLevelType w:val="hybridMultilevel"/>
    <w:tmpl w:val="9252FEC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2205A8"/>
    <w:multiLevelType w:val="hybridMultilevel"/>
    <w:tmpl w:val="BA90CF00"/>
    <w:lvl w:ilvl="0" w:tplc="E4EE03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A15918"/>
    <w:multiLevelType w:val="hybridMultilevel"/>
    <w:tmpl w:val="BEFC3FF0"/>
    <w:lvl w:ilvl="0" w:tplc="6AD042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136115"/>
    <w:multiLevelType w:val="hybridMultilevel"/>
    <w:tmpl w:val="BEA0B3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1">
      <w:start w:val="1"/>
      <w:numFmt w:val="decimal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2DFF3F80"/>
    <w:multiLevelType w:val="hybridMultilevel"/>
    <w:tmpl w:val="7780CCDC"/>
    <w:lvl w:ilvl="0" w:tplc="A4445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1A4860"/>
    <w:multiLevelType w:val="multilevel"/>
    <w:tmpl w:val="861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01F5FB6"/>
    <w:multiLevelType w:val="hybridMultilevel"/>
    <w:tmpl w:val="5156CA9C"/>
    <w:lvl w:ilvl="0" w:tplc="5AD03C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3523A8"/>
    <w:multiLevelType w:val="hybridMultilevel"/>
    <w:tmpl w:val="5B3ED996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8B3869"/>
    <w:multiLevelType w:val="hybridMultilevel"/>
    <w:tmpl w:val="A7D64B06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4645B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A9411D1"/>
    <w:multiLevelType w:val="hybridMultilevel"/>
    <w:tmpl w:val="5CCEBD48"/>
    <w:lvl w:ilvl="0" w:tplc="F93AE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965805"/>
    <w:multiLevelType w:val="hybridMultilevel"/>
    <w:tmpl w:val="058AE3B4"/>
    <w:lvl w:ilvl="0" w:tplc="166A5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4C2510"/>
    <w:multiLevelType w:val="hybridMultilevel"/>
    <w:tmpl w:val="4648B960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B928A3"/>
    <w:multiLevelType w:val="hybridMultilevel"/>
    <w:tmpl w:val="DF8A72D8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845B53"/>
    <w:multiLevelType w:val="hybridMultilevel"/>
    <w:tmpl w:val="E47C2EEA"/>
    <w:lvl w:ilvl="0" w:tplc="2F3095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842EB4"/>
    <w:multiLevelType w:val="hybridMultilevel"/>
    <w:tmpl w:val="F5568734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2BD08F3"/>
    <w:multiLevelType w:val="hybridMultilevel"/>
    <w:tmpl w:val="987072CA"/>
    <w:lvl w:ilvl="0" w:tplc="0D5E0A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236863"/>
    <w:multiLevelType w:val="hybridMultilevel"/>
    <w:tmpl w:val="83B8B226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941DBE"/>
    <w:multiLevelType w:val="hybridMultilevel"/>
    <w:tmpl w:val="378E8A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F82FAA"/>
    <w:multiLevelType w:val="hybridMultilevel"/>
    <w:tmpl w:val="75909FA6"/>
    <w:lvl w:ilvl="0" w:tplc="4C6C1B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DD6C16"/>
    <w:multiLevelType w:val="hybridMultilevel"/>
    <w:tmpl w:val="CBECAC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5D50EF"/>
    <w:multiLevelType w:val="hybridMultilevel"/>
    <w:tmpl w:val="6434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CD2F1D"/>
    <w:multiLevelType w:val="hybridMultilevel"/>
    <w:tmpl w:val="21F2A4E6"/>
    <w:lvl w:ilvl="0" w:tplc="918648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F4110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CE5E20"/>
    <w:multiLevelType w:val="hybridMultilevel"/>
    <w:tmpl w:val="69E84FB2"/>
    <w:lvl w:ilvl="0" w:tplc="166A510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1B0042E"/>
    <w:multiLevelType w:val="hybridMultilevel"/>
    <w:tmpl w:val="D3223E82"/>
    <w:lvl w:ilvl="0" w:tplc="560A2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D86A61"/>
    <w:multiLevelType w:val="hybridMultilevel"/>
    <w:tmpl w:val="96EAFDD0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595245"/>
    <w:multiLevelType w:val="hybridMultilevel"/>
    <w:tmpl w:val="EA5A297C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2560F0"/>
    <w:multiLevelType w:val="hybridMultilevel"/>
    <w:tmpl w:val="472CBD22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1F4A48"/>
    <w:multiLevelType w:val="hybridMultilevel"/>
    <w:tmpl w:val="E9D40B04"/>
    <w:lvl w:ilvl="0" w:tplc="E3D04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77022F"/>
    <w:multiLevelType w:val="hybridMultilevel"/>
    <w:tmpl w:val="FF1EBEA8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722284"/>
    <w:multiLevelType w:val="hybridMultilevel"/>
    <w:tmpl w:val="D26402DC"/>
    <w:lvl w:ilvl="0" w:tplc="F97A3E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A53271"/>
    <w:multiLevelType w:val="hybridMultilevel"/>
    <w:tmpl w:val="B0320E22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43707F"/>
    <w:multiLevelType w:val="hybridMultilevel"/>
    <w:tmpl w:val="9FDA02D2"/>
    <w:lvl w:ilvl="0" w:tplc="A6187F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22432A"/>
    <w:multiLevelType w:val="hybridMultilevel"/>
    <w:tmpl w:val="E288080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3B62D6"/>
    <w:multiLevelType w:val="hybridMultilevel"/>
    <w:tmpl w:val="FEB06DBE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E43DAD"/>
    <w:multiLevelType w:val="hybridMultilevel"/>
    <w:tmpl w:val="E85A699E"/>
    <w:lvl w:ilvl="0" w:tplc="6DB4F5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B02230A"/>
    <w:multiLevelType w:val="hybridMultilevel"/>
    <w:tmpl w:val="9AB8297C"/>
    <w:lvl w:ilvl="0" w:tplc="BEA8B0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5155E8"/>
    <w:multiLevelType w:val="hybridMultilevel"/>
    <w:tmpl w:val="08EEFF3A"/>
    <w:lvl w:ilvl="0" w:tplc="F14C82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7C3855"/>
    <w:multiLevelType w:val="hybridMultilevel"/>
    <w:tmpl w:val="05889B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400BB4"/>
    <w:multiLevelType w:val="hybridMultilevel"/>
    <w:tmpl w:val="E5E66EE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A16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830BF3"/>
    <w:multiLevelType w:val="hybridMultilevel"/>
    <w:tmpl w:val="93105BD4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853B29"/>
    <w:multiLevelType w:val="hybridMultilevel"/>
    <w:tmpl w:val="25CA2B7A"/>
    <w:lvl w:ilvl="0" w:tplc="6F4C18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8A0825"/>
    <w:multiLevelType w:val="hybridMultilevel"/>
    <w:tmpl w:val="C14E50C2"/>
    <w:lvl w:ilvl="0" w:tplc="A23A2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196E87"/>
    <w:multiLevelType w:val="hybridMultilevel"/>
    <w:tmpl w:val="B784CD76"/>
    <w:lvl w:ilvl="0" w:tplc="E63C53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D47E46"/>
    <w:multiLevelType w:val="hybridMultilevel"/>
    <w:tmpl w:val="4CE8B7BA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E9264A"/>
    <w:multiLevelType w:val="hybridMultilevel"/>
    <w:tmpl w:val="43DCD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201390"/>
    <w:multiLevelType w:val="hybridMultilevel"/>
    <w:tmpl w:val="7A0A6716"/>
    <w:lvl w:ilvl="0" w:tplc="498E29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6A1E23"/>
    <w:multiLevelType w:val="hybridMultilevel"/>
    <w:tmpl w:val="66C02E64"/>
    <w:lvl w:ilvl="0" w:tplc="16645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F011B3"/>
    <w:multiLevelType w:val="hybridMultilevel"/>
    <w:tmpl w:val="6A387FD4"/>
    <w:lvl w:ilvl="0" w:tplc="E7DC7B3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C996BF6"/>
    <w:multiLevelType w:val="hybridMultilevel"/>
    <w:tmpl w:val="6B306A7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14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6D3C82"/>
    <w:multiLevelType w:val="hybridMultilevel"/>
    <w:tmpl w:val="B20A9F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D7319A5"/>
    <w:multiLevelType w:val="hybridMultilevel"/>
    <w:tmpl w:val="6B921B94"/>
    <w:lvl w:ilvl="0" w:tplc="766210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5E6CFF"/>
    <w:multiLevelType w:val="hybridMultilevel"/>
    <w:tmpl w:val="5DA4DE20"/>
    <w:lvl w:ilvl="0" w:tplc="918648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F4110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427EBD"/>
    <w:multiLevelType w:val="hybridMultilevel"/>
    <w:tmpl w:val="48FA12AA"/>
    <w:lvl w:ilvl="0" w:tplc="8AE639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0A298C"/>
    <w:multiLevelType w:val="hybridMultilevel"/>
    <w:tmpl w:val="72AE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78C6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3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C9CC4224">
      <w:numFmt w:val="bullet"/>
      <w:lvlText w:val="•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141696"/>
    <w:multiLevelType w:val="hybridMultilevel"/>
    <w:tmpl w:val="72083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4567CF"/>
    <w:multiLevelType w:val="hybridMultilevel"/>
    <w:tmpl w:val="F8D8171E"/>
    <w:lvl w:ilvl="0" w:tplc="5E706F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67F26E7"/>
    <w:multiLevelType w:val="hybridMultilevel"/>
    <w:tmpl w:val="23E0B6F8"/>
    <w:lvl w:ilvl="0" w:tplc="B9489D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23139"/>
    <w:multiLevelType w:val="hybridMultilevel"/>
    <w:tmpl w:val="37062DC4"/>
    <w:lvl w:ilvl="0" w:tplc="3A565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C564DA"/>
    <w:multiLevelType w:val="hybridMultilevel"/>
    <w:tmpl w:val="E34C7528"/>
    <w:lvl w:ilvl="0" w:tplc="EE0863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60B23"/>
    <w:multiLevelType w:val="hybridMultilevel"/>
    <w:tmpl w:val="684A3E7C"/>
    <w:lvl w:ilvl="0" w:tplc="7D324D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A2C0B" w:themeColor="accen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676898"/>
    <w:multiLevelType w:val="hybridMultilevel"/>
    <w:tmpl w:val="981E3E42"/>
    <w:lvl w:ilvl="0" w:tplc="EBCEC6F0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  <w:color w:val="7B230B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443963642">
    <w:abstractNumId w:val="39"/>
  </w:num>
  <w:num w:numId="2" w16cid:durableId="58402860">
    <w:abstractNumId w:val="82"/>
  </w:num>
  <w:num w:numId="3" w16cid:durableId="1409230567">
    <w:abstractNumId w:val="55"/>
  </w:num>
  <w:num w:numId="4" w16cid:durableId="604578848">
    <w:abstractNumId w:val="30"/>
  </w:num>
  <w:num w:numId="5" w16cid:durableId="1901942245">
    <w:abstractNumId w:val="26"/>
  </w:num>
  <w:num w:numId="6" w16cid:durableId="2113234303">
    <w:abstractNumId w:val="104"/>
  </w:num>
  <w:num w:numId="7" w16cid:durableId="547105051">
    <w:abstractNumId w:val="7"/>
  </w:num>
  <w:num w:numId="8" w16cid:durableId="117799668">
    <w:abstractNumId w:val="95"/>
  </w:num>
  <w:num w:numId="9" w16cid:durableId="896739397">
    <w:abstractNumId w:val="47"/>
  </w:num>
  <w:num w:numId="10" w16cid:durableId="662007399">
    <w:abstractNumId w:val="68"/>
  </w:num>
  <w:num w:numId="11" w16cid:durableId="1987539841">
    <w:abstractNumId w:val="80"/>
  </w:num>
  <w:num w:numId="12" w16cid:durableId="1047726386">
    <w:abstractNumId w:val="87"/>
  </w:num>
  <w:num w:numId="13" w16cid:durableId="448626085">
    <w:abstractNumId w:val="67"/>
  </w:num>
  <w:num w:numId="14" w16cid:durableId="714428632">
    <w:abstractNumId w:val="91"/>
  </w:num>
  <w:num w:numId="15" w16cid:durableId="817846453">
    <w:abstractNumId w:val="16"/>
  </w:num>
  <w:num w:numId="16" w16cid:durableId="428627729">
    <w:abstractNumId w:val="12"/>
  </w:num>
  <w:num w:numId="17" w16cid:durableId="1947231861">
    <w:abstractNumId w:val="71"/>
  </w:num>
  <w:num w:numId="18" w16cid:durableId="16808373">
    <w:abstractNumId w:val="64"/>
  </w:num>
  <w:num w:numId="19" w16cid:durableId="1749620153">
    <w:abstractNumId w:val="18"/>
  </w:num>
  <w:num w:numId="20" w16cid:durableId="1692143585">
    <w:abstractNumId w:val="106"/>
  </w:num>
  <w:num w:numId="21" w16cid:durableId="196503326">
    <w:abstractNumId w:val="102"/>
  </w:num>
  <w:num w:numId="22" w16cid:durableId="171726082">
    <w:abstractNumId w:val="72"/>
  </w:num>
  <w:num w:numId="23" w16cid:durableId="1838032243">
    <w:abstractNumId w:val="6"/>
  </w:num>
  <w:num w:numId="24" w16cid:durableId="1119641465">
    <w:abstractNumId w:val="97"/>
  </w:num>
  <w:num w:numId="25" w16cid:durableId="857230836">
    <w:abstractNumId w:val="98"/>
  </w:num>
  <w:num w:numId="26" w16cid:durableId="1239941641">
    <w:abstractNumId w:val="105"/>
  </w:num>
  <w:num w:numId="27" w16cid:durableId="1181965441">
    <w:abstractNumId w:val="43"/>
  </w:num>
  <w:num w:numId="28" w16cid:durableId="2007400018">
    <w:abstractNumId w:val="59"/>
  </w:num>
  <w:num w:numId="29" w16cid:durableId="570694670">
    <w:abstractNumId w:val="99"/>
  </w:num>
  <w:num w:numId="30" w16cid:durableId="1115832774">
    <w:abstractNumId w:val="40"/>
  </w:num>
  <w:num w:numId="31" w16cid:durableId="2105035183">
    <w:abstractNumId w:val="88"/>
  </w:num>
  <w:num w:numId="32" w16cid:durableId="652755917">
    <w:abstractNumId w:val="13"/>
  </w:num>
  <w:num w:numId="33" w16cid:durableId="1327905356">
    <w:abstractNumId w:val="69"/>
  </w:num>
  <w:num w:numId="34" w16cid:durableId="23020810">
    <w:abstractNumId w:val="10"/>
  </w:num>
  <w:num w:numId="35" w16cid:durableId="1396973148">
    <w:abstractNumId w:val="37"/>
  </w:num>
  <w:num w:numId="36" w16cid:durableId="658074179">
    <w:abstractNumId w:val="48"/>
  </w:num>
  <w:num w:numId="37" w16cid:durableId="688526401">
    <w:abstractNumId w:val="76"/>
  </w:num>
  <w:num w:numId="38" w16cid:durableId="1796828477">
    <w:abstractNumId w:val="52"/>
  </w:num>
  <w:num w:numId="39" w16cid:durableId="1140729236">
    <w:abstractNumId w:val="21"/>
  </w:num>
  <w:num w:numId="40" w16cid:durableId="1785539618">
    <w:abstractNumId w:val="42"/>
  </w:num>
  <w:num w:numId="41" w16cid:durableId="222835082">
    <w:abstractNumId w:val="62"/>
  </w:num>
  <w:num w:numId="42" w16cid:durableId="190648609">
    <w:abstractNumId w:val="79"/>
  </w:num>
  <w:num w:numId="43" w16cid:durableId="546071342">
    <w:abstractNumId w:val="61"/>
  </w:num>
  <w:num w:numId="44" w16cid:durableId="732195503">
    <w:abstractNumId w:val="100"/>
  </w:num>
  <w:num w:numId="45" w16cid:durableId="316760767">
    <w:abstractNumId w:val="22"/>
  </w:num>
  <w:num w:numId="46" w16cid:durableId="898055257">
    <w:abstractNumId w:val="23"/>
  </w:num>
  <w:num w:numId="47" w16cid:durableId="1412040021">
    <w:abstractNumId w:val="78"/>
  </w:num>
  <w:num w:numId="48" w16cid:durableId="475026510">
    <w:abstractNumId w:val="74"/>
  </w:num>
  <w:num w:numId="49" w16cid:durableId="828324237">
    <w:abstractNumId w:val="89"/>
  </w:num>
  <w:num w:numId="50" w16cid:durableId="1136753607">
    <w:abstractNumId w:val="58"/>
  </w:num>
  <w:num w:numId="51" w16cid:durableId="677273225">
    <w:abstractNumId w:val="35"/>
  </w:num>
  <w:num w:numId="52" w16cid:durableId="1442456411">
    <w:abstractNumId w:val="81"/>
  </w:num>
  <w:num w:numId="53" w16cid:durableId="481966075">
    <w:abstractNumId w:val="75"/>
  </w:num>
  <w:num w:numId="54" w16cid:durableId="1737043868">
    <w:abstractNumId w:val="92"/>
  </w:num>
  <w:num w:numId="55" w16cid:durableId="528302481">
    <w:abstractNumId w:val="19"/>
  </w:num>
  <w:num w:numId="56" w16cid:durableId="1816097455">
    <w:abstractNumId w:val="96"/>
  </w:num>
  <w:num w:numId="57" w16cid:durableId="1929659225">
    <w:abstractNumId w:val="5"/>
  </w:num>
  <w:num w:numId="58" w16cid:durableId="17933999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91959249">
    <w:abstractNumId w:val="29"/>
  </w:num>
  <w:num w:numId="60" w16cid:durableId="1225877319">
    <w:abstractNumId w:val="65"/>
  </w:num>
  <w:num w:numId="61" w16cid:durableId="734812563">
    <w:abstractNumId w:val="28"/>
  </w:num>
  <w:num w:numId="62" w16cid:durableId="756440605">
    <w:abstractNumId w:val="0"/>
  </w:num>
  <w:num w:numId="63" w16cid:durableId="28771311">
    <w:abstractNumId w:val="33"/>
  </w:num>
  <w:num w:numId="64" w16cid:durableId="1641230003">
    <w:abstractNumId w:val="73"/>
  </w:num>
  <w:num w:numId="65" w16cid:durableId="1829520709">
    <w:abstractNumId w:val="53"/>
  </w:num>
  <w:num w:numId="66" w16cid:durableId="1546989052">
    <w:abstractNumId w:val="85"/>
  </w:num>
  <w:num w:numId="67" w16cid:durableId="736512312">
    <w:abstractNumId w:val="25"/>
  </w:num>
  <w:num w:numId="68" w16cid:durableId="1930038037">
    <w:abstractNumId w:val="90"/>
  </w:num>
  <w:num w:numId="69" w16cid:durableId="1709839889">
    <w:abstractNumId w:val="44"/>
  </w:num>
  <w:num w:numId="70" w16cid:durableId="694425099">
    <w:abstractNumId w:val="66"/>
  </w:num>
  <w:num w:numId="71" w16cid:durableId="1125004880">
    <w:abstractNumId w:val="50"/>
  </w:num>
  <w:num w:numId="72" w16cid:durableId="1573855367">
    <w:abstractNumId w:val="24"/>
  </w:num>
  <w:num w:numId="73" w16cid:durableId="1338578239">
    <w:abstractNumId w:val="70"/>
  </w:num>
  <w:num w:numId="74" w16cid:durableId="477234996">
    <w:abstractNumId w:val="11"/>
  </w:num>
  <w:num w:numId="75" w16cid:durableId="987393861">
    <w:abstractNumId w:val="103"/>
  </w:num>
  <w:num w:numId="76" w16cid:durableId="53630918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5355937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0979020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69393593">
    <w:abstractNumId w:val="93"/>
  </w:num>
  <w:num w:numId="80" w16cid:durableId="1057389077">
    <w:abstractNumId w:val="83"/>
  </w:num>
  <w:num w:numId="81" w16cid:durableId="1211963033">
    <w:abstractNumId w:val="54"/>
  </w:num>
  <w:num w:numId="82" w16cid:durableId="261954357">
    <w:abstractNumId w:val="101"/>
  </w:num>
  <w:num w:numId="83" w16cid:durableId="2110463212">
    <w:abstractNumId w:val="38"/>
  </w:num>
  <w:num w:numId="84" w16cid:durableId="1353921867">
    <w:abstractNumId w:val="4"/>
  </w:num>
  <w:num w:numId="85" w16cid:durableId="739325048">
    <w:abstractNumId w:val="9"/>
  </w:num>
  <w:num w:numId="86" w16cid:durableId="669253776">
    <w:abstractNumId w:val="17"/>
  </w:num>
  <w:num w:numId="87" w16cid:durableId="925571954">
    <w:abstractNumId w:val="57"/>
  </w:num>
  <w:num w:numId="88" w16cid:durableId="270672352">
    <w:abstractNumId w:val="36"/>
  </w:num>
  <w:num w:numId="89" w16cid:durableId="884753131">
    <w:abstractNumId w:val="41"/>
  </w:num>
  <w:num w:numId="90" w16cid:durableId="682123681">
    <w:abstractNumId w:val="63"/>
  </w:num>
  <w:num w:numId="91" w16cid:durableId="371924283">
    <w:abstractNumId w:val="1"/>
  </w:num>
  <w:num w:numId="92" w16cid:durableId="312563824">
    <w:abstractNumId w:val="45"/>
  </w:num>
  <w:num w:numId="93" w16cid:durableId="350687767">
    <w:abstractNumId w:val="2"/>
  </w:num>
  <w:num w:numId="94" w16cid:durableId="874929737">
    <w:abstractNumId w:val="84"/>
  </w:num>
  <w:num w:numId="95" w16cid:durableId="363486447">
    <w:abstractNumId w:val="31"/>
  </w:num>
  <w:num w:numId="96" w16cid:durableId="686910261">
    <w:abstractNumId w:val="34"/>
  </w:num>
  <w:num w:numId="97" w16cid:durableId="1132669848">
    <w:abstractNumId w:val="32"/>
  </w:num>
  <w:num w:numId="98" w16cid:durableId="1483811108">
    <w:abstractNumId w:val="15"/>
  </w:num>
  <w:num w:numId="99" w16cid:durableId="221646486">
    <w:abstractNumId w:val="51"/>
  </w:num>
  <w:num w:numId="100" w16cid:durableId="1560245144">
    <w:abstractNumId w:val="94"/>
  </w:num>
  <w:num w:numId="101" w16cid:durableId="1158422606">
    <w:abstractNumId w:val="77"/>
  </w:num>
  <w:num w:numId="102" w16cid:durableId="557857979">
    <w:abstractNumId w:val="20"/>
  </w:num>
  <w:num w:numId="103" w16cid:durableId="862942604">
    <w:abstractNumId w:val="86"/>
  </w:num>
  <w:num w:numId="104" w16cid:durableId="989332606">
    <w:abstractNumId w:val="3"/>
  </w:num>
  <w:num w:numId="105" w16cid:durableId="654378014">
    <w:abstractNumId w:val="46"/>
  </w:num>
  <w:num w:numId="106" w16cid:durableId="1280642546">
    <w:abstractNumId w:val="27"/>
  </w:num>
  <w:num w:numId="107" w16cid:durableId="817381837">
    <w:abstractNumId w:val="8"/>
  </w:num>
  <w:num w:numId="108" w16cid:durableId="53312843">
    <w:abstractNumId w:val="14"/>
  </w:num>
  <w:num w:numId="109" w16cid:durableId="1177958565">
    <w:abstractNumId w:val="56"/>
  </w:num>
  <w:num w:numId="110" w16cid:durableId="1187862380">
    <w:abstractNumId w:val="6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3"/>
    <w:rsid w:val="000117C1"/>
    <w:rsid w:val="000170D0"/>
    <w:rsid w:val="00020A39"/>
    <w:rsid w:val="00040E7F"/>
    <w:rsid w:val="000523EB"/>
    <w:rsid w:val="000530B2"/>
    <w:rsid w:val="00053763"/>
    <w:rsid w:val="00071098"/>
    <w:rsid w:val="00087081"/>
    <w:rsid w:val="00090D06"/>
    <w:rsid w:val="00091D66"/>
    <w:rsid w:val="00092BC6"/>
    <w:rsid w:val="00097450"/>
    <w:rsid w:val="000C4C66"/>
    <w:rsid w:val="000C7D73"/>
    <w:rsid w:val="000E5444"/>
    <w:rsid w:val="000E59D1"/>
    <w:rsid w:val="000E7C68"/>
    <w:rsid w:val="00110E8E"/>
    <w:rsid w:val="00123302"/>
    <w:rsid w:val="00127EAB"/>
    <w:rsid w:val="0014525C"/>
    <w:rsid w:val="00167DC9"/>
    <w:rsid w:val="00173287"/>
    <w:rsid w:val="001A5EF8"/>
    <w:rsid w:val="001C3531"/>
    <w:rsid w:val="001D551A"/>
    <w:rsid w:val="001F30E2"/>
    <w:rsid w:val="001F3AF1"/>
    <w:rsid w:val="0020693C"/>
    <w:rsid w:val="00215121"/>
    <w:rsid w:val="00216F8C"/>
    <w:rsid w:val="002255FB"/>
    <w:rsid w:val="002406DF"/>
    <w:rsid w:val="00243213"/>
    <w:rsid w:val="00245A77"/>
    <w:rsid w:val="002472BA"/>
    <w:rsid w:val="002474F5"/>
    <w:rsid w:val="0025511D"/>
    <w:rsid w:val="002552A0"/>
    <w:rsid w:val="0026100A"/>
    <w:rsid w:val="00275C33"/>
    <w:rsid w:val="002770A3"/>
    <w:rsid w:val="0027742B"/>
    <w:rsid w:val="0028799D"/>
    <w:rsid w:val="00293FBC"/>
    <w:rsid w:val="002B1913"/>
    <w:rsid w:val="002C0F7E"/>
    <w:rsid w:val="002C1C33"/>
    <w:rsid w:val="002C4AEE"/>
    <w:rsid w:val="002C4E33"/>
    <w:rsid w:val="002E59CB"/>
    <w:rsid w:val="002F43AD"/>
    <w:rsid w:val="00311284"/>
    <w:rsid w:val="00330D51"/>
    <w:rsid w:val="00337DA6"/>
    <w:rsid w:val="003407E8"/>
    <w:rsid w:val="00345DA2"/>
    <w:rsid w:val="003617A7"/>
    <w:rsid w:val="00386AE8"/>
    <w:rsid w:val="003977DC"/>
    <w:rsid w:val="003A20B8"/>
    <w:rsid w:val="003A6DC0"/>
    <w:rsid w:val="003B7011"/>
    <w:rsid w:val="003C3BAB"/>
    <w:rsid w:val="003D20CA"/>
    <w:rsid w:val="003E3CEC"/>
    <w:rsid w:val="003E6B15"/>
    <w:rsid w:val="003F2D3C"/>
    <w:rsid w:val="003F5CBF"/>
    <w:rsid w:val="00400C8F"/>
    <w:rsid w:val="0040311F"/>
    <w:rsid w:val="00407CAC"/>
    <w:rsid w:val="00423239"/>
    <w:rsid w:val="00446474"/>
    <w:rsid w:val="00463B8C"/>
    <w:rsid w:val="00471FE5"/>
    <w:rsid w:val="00473698"/>
    <w:rsid w:val="00473C50"/>
    <w:rsid w:val="00474010"/>
    <w:rsid w:val="00480ADE"/>
    <w:rsid w:val="004B20E3"/>
    <w:rsid w:val="004B6AD2"/>
    <w:rsid w:val="004C1005"/>
    <w:rsid w:val="004C1D8A"/>
    <w:rsid w:val="004D1D77"/>
    <w:rsid w:val="004D1DB4"/>
    <w:rsid w:val="004E0768"/>
    <w:rsid w:val="004E2B21"/>
    <w:rsid w:val="00503A9D"/>
    <w:rsid w:val="00506F92"/>
    <w:rsid w:val="00516694"/>
    <w:rsid w:val="005173E3"/>
    <w:rsid w:val="0051786A"/>
    <w:rsid w:val="00524CF1"/>
    <w:rsid w:val="005312E8"/>
    <w:rsid w:val="00536320"/>
    <w:rsid w:val="0054535F"/>
    <w:rsid w:val="00562B96"/>
    <w:rsid w:val="0058333F"/>
    <w:rsid w:val="00586555"/>
    <w:rsid w:val="005E3A15"/>
    <w:rsid w:val="00624CA8"/>
    <w:rsid w:val="00651251"/>
    <w:rsid w:val="00652ED2"/>
    <w:rsid w:val="00665CFA"/>
    <w:rsid w:val="00666CBF"/>
    <w:rsid w:val="00667C4A"/>
    <w:rsid w:val="0067155A"/>
    <w:rsid w:val="00680789"/>
    <w:rsid w:val="0069176D"/>
    <w:rsid w:val="006B1443"/>
    <w:rsid w:val="006C63FB"/>
    <w:rsid w:val="006D091A"/>
    <w:rsid w:val="006D1024"/>
    <w:rsid w:val="006D23A6"/>
    <w:rsid w:val="006D326A"/>
    <w:rsid w:val="006F45E5"/>
    <w:rsid w:val="00714C7D"/>
    <w:rsid w:val="007333F4"/>
    <w:rsid w:val="00733AAF"/>
    <w:rsid w:val="0073615E"/>
    <w:rsid w:val="00740E8D"/>
    <w:rsid w:val="007460F2"/>
    <w:rsid w:val="007574EC"/>
    <w:rsid w:val="00761899"/>
    <w:rsid w:val="00773490"/>
    <w:rsid w:val="0079480E"/>
    <w:rsid w:val="007A35EF"/>
    <w:rsid w:val="007C63F1"/>
    <w:rsid w:val="007D77BE"/>
    <w:rsid w:val="007E15C7"/>
    <w:rsid w:val="007E2C10"/>
    <w:rsid w:val="007E4142"/>
    <w:rsid w:val="007E470E"/>
    <w:rsid w:val="007E5669"/>
    <w:rsid w:val="007E6D00"/>
    <w:rsid w:val="008500E6"/>
    <w:rsid w:val="008672B9"/>
    <w:rsid w:val="00883C61"/>
    <w:rsid w:val="00886B3E"/>
    <w:rsid w:val="008A2F63"/>
    <w:rsid w:val="008A769A"/>
    <w:rsid w:val="008B22A3"/>
    <w:rsid w:val="008E47E3"/>
    <w:rsid w:val="008E56B8"/>
    <w:rsid w:val="008F0F92"/>
    <w:rsid w:val="00906BD7"/>
    <w:rsid w:val="009313B5"/>
    <w:rsid w:val="009712CF"/>
    <w:rsid w:val="00983ACB"/>
    <w:rsid w:val="009851D5"/>
    <w:rsid w:val="00992EA2"/>
    <w:rsid w:val="009A5691"/>
    <w:rsid w:val="009B115B"/>
    <w:rsid w:val="009B7FD5"/>
    <w:rsid w:val="009C2E7B"/>
    <w:rsid w:val="009C4C3F"/>
    <w:rsid w:val="009C6941"/>
    <w:rsid w:val="009D1F91"/>
    <w:rsid w:val="009E52D0"/>
    <w:rsid w:val="009F349E"/>
    <w:rsid w:val="00A60391"/>
    <w:rsid w:val="00A60A1A"/>
    <w:rsid w:val="00A61F09"/>
    <w:rsid w:val="00A74122"/>
    <w:rsid w:val="00A75AE8"/>
    <w:rsid w:val="00AB428F"/>
    <w:rsid w:val="00AC291C"/>
    <w:rsid w:val="00AC4C34"/>
    <w:rsid w:val="00AD1A1D"/>
    <w:rsid w:val="00AD32A5"/>
    <w:rsid w:val="00B116A9"/>
    <w:rsid w:val="00B1448E"/>
    <w:rsid w:val="00B2140F"/>
    <w:rsid w:val="00B24BBA"/>
    <w:rsid w:val="00B27394"/>
    <w:rsid w:val="00B35082"/>
    <w:rsid w:val="00B84534"/>
    <w:rsid w:val="00B9247E"/>
    <w:rsid w:val="00BA0A3D"/>
    <w:rsid w:val="00BB4A8A"/>
    <w:rsid w:val="00BC4A1F"/>
    <w:rsid w:val="00BC55FF"/>
    <w:rsid w:val="00BE7602"/>
    <w:rsid w:val="00BF3957"/>
    <w:rsid w:val="00C2131D"/>
    <w:rsid w:val="00C54FB5"/>
    <w:rsid w:val="00C55D92"/>
    <w:rsid w:val="00C80F4D"/>
    <w:rsid w:val="00C81E84"/>
    <w:rsid w:val="00C855B4"/>
    <w:rsid w:val="00CA7D6C"/>
    <w:rsid w:val="00CF3AAE"/>
    <w:rsid w:val="00CF4231"/>
    <w:rsid w:val="00D13201"/>
    <w:rsid w:val="00D2176A"/>
    <w:rsid w:val="00D2290A"/>
    <w:rsid w:val="00D30B8D"/>
    <w:rsid w:val="00D401C3"/>
    <w:rsid w:val="00D414F2"/>
    <w:rsid w:val="00D47E66"/>
    <w:rsid w:val="00D527E2"/>
    <w:rsid w:val="00D56932"/>
    <w:rsid w:val="00D81FA6"/>
    <w:rsid w:val="00D8347F"/>
    <w:rsid w:val="00D94FA9"/>
    <w:rsid w:val="00DB6D4A"/>
    <w:rsid w:val="00DE0048"/>
    <w:rsid w:val="00DE3F33"/>
    <w:rsid w:val="00DE7EFF"/>
    <w:rsid w:val="00DF47D2"/>
    <w:rsid w:val="00E053B9"/>
    <w:rsid w:val="00E06B99"/>
    <w:rsid w:val="00E06CEA"/>
    <w:rsid w:val="00E07096"/>
    <w:rsid w:val="00E167EB"/>
    <w:rsid w:val="00E325D6"/>
    <w:rsid w:val="00E430E1"/>
    <w:rsid w:val="00E56CED"/>
    <w:rsid w:val="00E731A1"/>
    <w:rsid w:val="00E7564A"/>
    <w:rsid w:val="00E87CED"/>
    <w:rsid w:val="00E93274"/>
    <w:rsid w:val="00E93C33"/>
    <w:rsid w:val="00E94AD9"/>
    <w:rsid w:val="00EA4C7A"/>
    <w:rsid w:val="00EC12C0"/>
    <w:rsid w:val="00EE51F1"/>
    <w:rsid w:val="00F02382"/>
    <w:rsid w:val="00F16E4C"/>
    <w:rsid w:val="00F60ABF"/>
    <w:rsid w:val="00F760DB"/>
    <w:rsid w:val="00F7613D"/>
    <w:rsid w:val="00F83282"/>
    <w:rsid w:val="00F866B4"/>
    <w:rsid w:val="00F879BC"/>
    <w:rsid w:val="00F96A08"/>
    <w:rsid w:val="00FA2672"/>
    <w:rsid w:val="00FA7A7F"/>
    <w:rsid w:val="00FB4C3D"/>
    <w:rsid w:val="00FB4CD3"/>
    <w:rsid w:val="00FC11C5"/>
    <w:rsid w:val="00FC69C0"/>
    <w:rsid w:val="00FD112F"/>
    <w:rsid w:val="00FD4624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A451"/>
  <w15:docId w15:val="{1EDA2FC5-5E53-460E-B34D-667049A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1C3"/>
  </w:style>
  <w:style w:type="paragraph" w:styleId="Nagwek1">
    <w:name w:val="heading 1"/>
    <w:basedOn w:val="Normalny"/>
    <w:next w:val="Normalny"/>
    <w:link w:val="Nagwek1Znak"/>
    <w:uiPriority w:val="9"/>
    <w:qFormat/>
    <w:rsid w:val="00D401C3"/>
    <w:pPr>
      <w:keepNext/>
      <w:keepLines/>
      <w:pBdr>
        <w:bottom w:val="single" w:sz="4" w:space="1" w:color="A530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1C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01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01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1C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1C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1C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1C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1C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1C3"/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401C3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401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401C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1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1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1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1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1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1C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401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401C3"/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1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401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401C3"/>
    <w:rPr>
      <w:b/>
      <w:bCs/>
    </w:rPr>
  </w:style>
  <w:style w:type="character" w:styleId="Uwydatnienie">
    <w:name w:val="Emphasis"/>
    <w:basedOn w:val="Domylnaczcionkaakapitu"/>
    <w:uiPriority w:val="20"/>
    <w:qFormat/>
    <w:rsid w:val="00D401C3"/>
    <w:rPr>
      <w:i/>
      <w:iCs/>
    </w:rPr>
  </w:style>
  <w:style w:type="paragraph" w:styleId="Bezodstpw">
    <w:name w:val="No Spacing"/>
    <w:link w:val="BezodstpwZnak"/>
    <w:uiPriority w:val="1"/>
    <w:qFormat/>
    <w:rsid w:val="00D401C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1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401C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1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1C3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401C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401C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1C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401C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401C3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1C3"/>
    <w:pPr>
      <w:outlineLvl w:val="9"/>
    </w:pPr>
  </w:style>
  <w:style w:type="paragraph" w:styleId="Akapitzlist">
    <w:name w:val="List Paragraph"/>
    <w:basedOn w:val="Normalny"/>
    <w:uiPriority w:val="34"/>
    <w:unhideWhenUsed/>
    <w:qFormat/>
    <w:rsid w:val="00D401C3"/>
    <w:pPr>
      <w:spacing w:after="160" w:line="276" w:lineRule="auto"/>
      <w:ind w:left="720"/>
      <w:contextualSpacing/>
    </w:pPr>
    <w:rPr>
      <w:rFonts w:eastAsiaTheme="minorHAnsi"/>
      <w:color w:val="262626" w:themeColor="text1" w:themeTint="D9"/>
      <w:kern w:val="2"/>
      <w:sz w:val="22"/>
      <w:szCs w:val="22"/>
      <w:lang w:eastAsia="ja-JP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47E3"/>
  </w:style>
  <w:style w:type="paragraph" w:styleId="Nagwek">
    <w:name w:val="header"/>
    <w:basedOn w:val="Normalny"/>
    <w:link w:val="NagwekZnak"/>
    <w:uiPriority w:val="99"/>
    <w:unhideWhenUsed/>
    <w:rsid w:val="008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7E3"/>
  </w:style>
  <w:style w:type="paragraph" w:styleId="Stopka">
    <w:name w:val="footer"/>
    <w:basedOn w:val="Normalny"/>
    <w:link w:val="StopkaZnak"/>
    <w:uiPriority w:val="99"/>
    <w:unhideWhenUsed/>
    <w:rsid w:val="008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7E3"/>
  </w:style>
  <w:style w:type="paragraph" w:styleId="Spistreci1">
    <w:name w:val="toc 1"/>
    <w:basedOn w:val="Normalny"/>
    <w:next w:val="Normalny"/>
    <w:autoRedefine/>
    <w:uiPriority w:val="39"/>
    <w:unhideWhenUsed/>
    <w:rsid w:val="00345DA2"/>
    <w:pPr>
      <w:tabs>
        <w:tab w:val="right" w:leader="dot" w:pos="9062"/>
      </w:tabs>
      <w:spacing w:after="100" w:line="276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E47E3"/>
    <w:rPr>
      <w:color w:val="6B9F25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35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5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2C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AE8"/>
    <w:pPr>
      <w:spacing w:after="0" w:line="240" w:lineRule="auto"/>
    </w:pPr>
  </w:style>
  <w:style w:type="table" w:customStyle="1" w:styleId="Tabelalisty3akcent61">
    <w:name w:val="Tabela listy 3 — akcent 61"/>
    <w:basedOn w:val="Standardowy"/>
    <w:uiPriority w:val="48"/>
    <w:rsid w:val="00A60391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7C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listy3akcent1">
    <w:name w:val="List Table 3 Accent 1"/>
    <w:basedOn w:val="Standardowy"/>
    <w:uiPriority w:val="48"/>
    <w:rsid w:val="00BC55FF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paragraph" w:styleId="Listapunktowana">
    <w:name w:val="List Bullet"/>
    <w:basedOn w:val="Normalny"/>
    <w:uiPriority w:val="9"/>
    <w:qFormat/>
    <w:rsid w:val="003A20B8"/>
    <w:pPr>
      <w:numPr>
        <w:numId w:val="62"/>
      </w:numPr>
      <w:spacing w:line="259" w:lineRule="auto"/>
    </w:pPr>
    <w:rPr>
      <w:rFonts w:eastAsiaTheme="minorHAnsi"/>
      <w:color w:val="595959" w:themeColor="text1" w:themeTint="A6"/>
      <w:sz w:val="30"/>
      <w:szCs w:val="30"/>
      <w:lang w:val="en-US"/>
    </w:rPr>
  </w:style>
  <w:style w:type="paragraph" w:customStyle="1" w:styleId="paragraph">
    <w:name w:val="paragraph"/>
    <w:basedOn w:val="Normalny"/>
    <w:rsid w:val="003A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omylnaczcionkaakapitu"/>
    <w:rsid w:val="003A20B8"/>
  </w:style>
  <w:style w:type="character" w:customStyle="1" w:styleId="eop">
    <w:name w:val="eop"/>
    <w:basedOn w:val="Domylnaczcionkaakapitu"/>
    <w:rsid w:val="003A20B8"/>
  </w:style>
  <w:style w:type="paragraph" w:customStyle="1" w:styleId="Standard">
    <w:name w:val="Standard"/>
    <w:rsid w:val="007E6D00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rsid w:val="00C81E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C81E84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C81E84"/>
    <w:rPr>
      <w:color w:val="605E5C"/>
      <w:shd w:val="clear" w:color="auto" w:fill="E1DFDD"/>
    </w:rPr>
  </w:style>
  <w:style w:type="character" w:customStyle="1" w:styleId="logo-text">
    <w:name w:val="logo-text"/>
    <w:rsid w:val="00C81E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E8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E8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1E84"/>
    <w:rPr>
      <w:vertAlign w:val="superscript"/>
    </w:rPr>
  </w:style>
  <w:style w:type="character" w:customStyle="1" w:styleId="coltext">
    <w:name w:val="col_text"/>
    <w:rsid w:val="00C81E84"/>
  </w:style>
  <w:style w:type="character" w:styleId="UyteHipercze">
    <w:name w:val="FollowedHyperlink"/>
    <w:basedOn w:val="Domylnaczcionkaakapitu"/>
    <w:uiPriority w:val="99"/>
    <w:semiHidden/>
    <w:unhideWhenUsed/>
    <w:rsid w:val="00C81E84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4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7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9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4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3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3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8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807150E5C746C9BC1292CDE0EDE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58D1F-8BCA-4228-9A74-828302081A87}"/>
      </w:docPartPr>
      <w:docPartBody>
        <w:p w:rsidR="00000000" w:rsidRDefault="00E549A6" w:rsidP="00E549A6">
          <w:pPr>
            <w:pStyle w:val="34807150E5C746C9BC1292CDE0EDE7A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36EAD50A6D05434F94CEB3CAC612F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0D45A-5152-4236-988C-D846315E9D56}"/>
      </w:docPartPr>
      <w:docPartBody>
        <w:p w:rsidR="00000000" w:rsidRDefault="00E549A6" w:rsidP="00E549A6">
          <w:pPr>
            <w:pStyle w:val="36EAD50A6D05434F94CEB3CAC612F52A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A6"/>
    <w:rsid w:val="0016214A"/>
    <w:rsid w:val="00E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4807150E5C746C9BC1292CDE0EDE7AD">
    <w:name w:val="34807150E5C746C9BC1292CDE0EDE7AD"/>
    <w:rsid w:val="00E549A6"/>
  </w:style>
  <w:style w:type="paragraph" w:customStyle="1" w:styleId="36EAD50A6D05434F94CEB3CAC612F52A">
    <w:name w:val="36EAD50A6D05434F94CEB3CAC612F52A"/>
    <w:rsid w:val="00E54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seta">
  <a:themeElements>
    <a:clrScheme name="Czerwony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Fas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524297-C602-4A7A-9D94-66B13BF0355D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BIBLIOTEKA PUBLICZNA MIASTA I GMINY IM. KAZIMIERY IŁŁAKOWICZÓWNY W KOSTRZYNIE</PublishDate>
  <Abstract>
</Abstract>
  <CompanyAddress/>
  <CompanyPhone/>
  <CompanyFax/>
  <CompanyEmail>Góra, 26.09.2023 r.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51D324-B758-4A5F-9264-7A7A3C1F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2970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SANDARDY OCHONY MAŁOLETNICH</vt:lpstr>
    </vt:vector>
  </TitlesOfParts>
  <Company>ul. Szkolna 198-420 Sokolniki</Company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SANDARDY OCHONY MAŁOLETNICH</dc:title>
  <dc:subject>wersja dla małoletnich (skrócona)</dc:subject>
  <dc:creator>Szkoła Podstawowa</dc:creator>
  <cp:lastModifiedBy>Empiria Duo</cp:lastModifiedBy>
  <cp:revision>17</cp:revision>
  <dcterms:created xsi:type="dcterms:W3CDTF">2023-12-14T11:29:00Z</dcterms:created>
  <dcterms:modified xsi:type="dcterms:W3CDTF">2024-01-11T09:57:00Z</dcterms:modified>
</cp:coreProperties>
</file>